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5D" w:rsidRPr="00325A5D" w:rsidRDefault="00325A5D" w:rsidP="00325A5D">
      <w:pPr>
        <w:jc w:val="center"/>
        <w:rPr>
          <w:rFonts w:ascii="Arial" w:hAnsi="Arial" w:cs="Arial"/>
          <w:b/>
          <w:sz w:val="28"/>
          <w:szCs w:val="28"/>
        </w:rPr>
      </w:pPr>
      <w:bookmarkStart w:id="0" w:name="_GoBack"/>
      <w:bookmarkEnd w:id="0"/>
      <w:r w:rsidRPr="00325A5D">
        <w:rPr>
          <w:rFonts w:ascii="Arial" w:hAnsi="Arial" w:cs="Arial"/>
          <w:b/>
          <w:sz w:val="28"/>
          <w:szCs w:val="28"/>
        </w:rPr>
        <w:t>BARROW NEUROLOGICAL INSTITUTE at</w:t>
      </w:r>
    </w:p>
    <w:p w:rsidR="00325A5D" w:rsidRPr="00325A5D" w:rsidRDefault="00325A5D" w:rsidP="00325A5D">
      <w:pPr>
        <w:jc w:val="center"/>
        <w:rPr>
          <w:rFonts w:ascii="Arial" w:hAnsi="Arial" w:cs="Arial"/>
          <w:b/>
          <w:sz w:val="28"/>
          <w:szCs w:val="28"/>
        </w:rPr>
      </w:pPr>
      <w:r w:rsidRPr="00325A5D">
        <w:rPr>
          <w:rFonts w:ascii="Arial" w:hAnsi="Arial" w:cs="Arial"/>
          <w:b/>
          <w:sz w:val="28"/>
          <w:szCs w:val="28"/>
        </w:rPr>
        <w:t>PHOENIX CHILDREN’S HOSPITAL</w:t>
      </w:r>
    </w:p>
    <w:p w:rsidR="00325A5D" w:rsidRPr="00325A5D" w:rsidRDefault="00325A5D" w:rsidP="00325A5D">
      <w:pPr>
        <w:jc w:val="center"/>
        <w:rPr>
          <w:rFonts w:ascii="Arial" w:hAnsi="Arial" w:cs="Arial"/>
          <w:b/>
          <w:sz w:val="28"/>
          <w:szCs w:val="28"/>
        </w:rPr>
      </w:pPr>
      <w:r w:rsidRPr="00325A5D">
        <w:rPr>
          <w:rFonts w:ascii="Arial" w:hAnsi="Arial" w:cs="Arial"/>
          <w:b/>
          <w:sz w:val="28"/>
          <w:szCs w:val="28"/>
        </w:rPr>
        <w:t xml:space="preserve">PSYCHOLOGY </w:t>
      </w:r>
      <w:r>
        <w:rPr>
          <w:rFonts w:ascii="Arial" w:hAnsi="Arial" w:cs="Arial"/>
          <w:b/>
          <w:sz w:val="28"/>
          <w:szCs w:val="28"/>
        </w:rPr>
        <w:t>DEPARTMENT</w:t>
      </w:r>
    </w:p>
    <w:p w:rsidR="00325A5D" w:rsidRPr="00325A5D" w:rsidRDefault="00325A5D" w:rsidP="00325A5D">
      <w:pPr>
        <w:jc w:val="center"/>
        <w:rPr>
          <w:rFonts w:ascii="Arial" w:hAnsi="Arial" w:cs="Arial"/>
          <w:b/>
          <w:sz w:val="28"/>
          <w:szCs w:val="28"/>
        </w:rPr>
      </w:pPr>
      <w:r w:rsidRPr="00325A5D">
        <w:rPr>
          <w:rFonts w:ascii="Arial" w:hAnsi="Arial" w:cs="Arial"/>
          <w:b/>
          <w:sz w:val="28"/>
          <w:szCs w:val="28"/>
        </w:rPr>
        <w:t>Psychology Training</w:t>
      </w:r>
    </w:p>
    <w:p w:rsidR="00325A5D" w:rsidRPr="00325A5D" w:rsidRDefault="00325A5D" w:rsidP="00325A5D">
      <w:pPr>
        <w:bidi/>
        <w:jc w:val="center"/>
        <w:rPr>
          <w:rFonts w:ascii="Arial" w:hAnsi="Arial" w:cs="Arial"/>
          <w:b/>
          <w:sz w:val="32"/>
          <w:szCs w:val="32"/>
        </w:rPr>
      </w:pPr>
      <w:r w:rsidRPr="00325A5D">
        <w:rPr>
          <w:rFonts w:ascii="Arial" w:hAnsi="Arial" w:cs="Arial" w:hint="cs"/>
          <w:b/>
          <w:sz w:val="32"/>
          <w:szCs w:val="32"/>
          <w:rtl/>
        </w:rPr>
        <w:t xml:space="preserve">INTRODUCTION TO BNI AT PCH </w:t>
      </w:r>
    </w:p>
    <w:p w:rsidR="00325A5D" w:rsidRDefault="00325A5D" w:rsidP="00325A5D">
      <w:pPr>
        <w:bidi/>
        <w:jc w:val="center"/>
      </w:pPr>
    </w:p>
    <w:p w:rsidR="00325A5D" w:rsidRPr="00072D19" w:rsidRDefault="00325A5D" w:rsidP="00325A5D">
      <w:pPr>
        <w:jc w:val="both"/>
        <w:rPr>
          <w:rFonts w:ascii="Arial" w:hAnsi="Arial" w:cs="Arial"/>
        </w:rPr>
      </w:pPr>
      <w:r w:rsidRPr="00072D19">
        <w:rPr>
          <w:rFonts w:ascii="Arial" w:hAnsi="Arial" w:cs="Arial"/>
        </w:rPr>
        <w:t xml:space="preserve">Phoenix Children's Hospital (PCH), the state’s </w:t>
      </w:r>
      <w:r>
        <w:rPr>
          <w:rFonts w:ascii="Arial" w:hAnsi="Arial" w:cs="Arial"/>
        </w:rPr>
        <w:t>largest</w:t>
      </w:r>
      <w:r w:rsidRPr="00072D19">
        <w:rPr>
          <w:rFonts w:ascii="Arial" w:hAnsi="Arial" w:cs="Arial"/>
        </w:rPr>
        <w:t xml:space="preserve"> hospital exclusively for children, serves all of Arizona and surrounding states.  Since it was founded in 1983, PCH established its own campus for children from birth to age 18</w:t>
      </w:r>
      <w:r>
        <w:rPr>
          <w:rFonts w:ascii="Arial" w:hAnsi="Arial" w:cs="Arial"/>
        </w:rPr>
        <w:t xml:space="preserve"> and emerging adults in continued care.</w:t>
      </w:r>
      <w:r w:rsidRPr="00072D19">
        <w:rPr>
          <w:rFonts w:ascii="Arial" w:hAnsi="Arial" w:cs="Arial"/>
        </w:rPr>
        <w:t xml:space="preserve">  PCH is one of the 10 largest hospitals of its kind in the United States.  </w:t>
      </w:r>
    </w:p>
    <w:p w:rsidR="00325A5D" w:rsidRPr="00072D19" w:rsidRDefault="00325A5D" w:rsidP="00325A5D">
      <w:pPr>
        <w:jc w:val="both"/>
        <w:rPr>
          <w:rFonts w:ascii="Arial" w:hAnsi="Arial" w:cs="Arial"/>
        </w:rPr>
      </w:pPr>
    </w:p>
    <w:p w:rsidR="00325A5D" w:rsidRPr="00072D19" w:rsidRDefault="00325A5D" w:rsidP="00325A5D">
      <w:pPr>
        <w:jc w:val="both"/>
        <w:rPr>
          <w:rFonts w:ascii="Arial" w:hAnsi="Arial" w:cs="Arial"/>
        </w:rPr>
      </w:pPr>
      <w:r w:rsidRPr="00072D19">
        <w:rPr>
          <w:rFonts w:ascii="Arial" w:hAnsi="Arial" w:cs="Arial"/>
        </w:rPr>
        <w:t>PCH offers virtually every pediatric specialty, including cardiology, cystic fibrosis/pulmonary, dermatology, diabetes/endocrinology, gastroenterology, genetics, hepatology (liver disease), hematology/oncology, infectious diseases, neonatology, nephrology (kidney disorders), neurology, orthopedics and rheumatology.  Most surgical specialties are available for infants, children, and adolescents.</w:t>
      </w:r>
    </w:p>
    <w:p w:rsidR="00325A5D" w:rsidRPr="00072D19" w:rsidRDefault="00325A5D" w:rsidP="00325A5D">
      <w:pPr>
        <w:jc w:val="both"/>
        <w:rPr>
          <w:rFonts w:ascii="Arial" w:hAnsi="Arial" w:cs="Arial"/>
        </w:rPr>
      </w:pPr>
    </w:p>
    <w:p w:rsidR="00325A5D" w:rsidRPr="00072D19" w:rsidRDefault="00325A5D" w:rsidP="00325A5D">
      <w:pPr>
        <w:jc w:val="both"/>
        <w:rPr>
          <w:rFonts w:ascii="Arial" w:hAnsi="Arial" w:cs="Arial"/>
        </w:rPr>
      </w:pPr>
      <w:r w:rsidRPr="00072D19">
        <w:rPr>
          <w:rFonts w:ascii="Arial" w:hAnsi="Arial" w:cs="Arial"/>
        </w:rPr>
        <w:t xml:space="preserve">The hospital-based physicians, psychologists, </w:t>
      </w:r>
      <w:r>
        <w:rPr>
          <w:rFonts w:ascii="Arial" w:hAnsi="Arial" w:cs="Arial"/>
        </w:rPr>
        <w:t xml:space="preserve">interns, </w:t>
      </w:r>
      <w:r w:rsidRPr="00072D19">
        <w:rPr>
          <w:rFonts w:ascii="Arial" w:hAnsi="Arial" w:cs="Arial"/>
        </w:rPr>
        <w:t>and residents help to ensure that the finest medical services are always at hand.</w:t>
      </w:r>
      <w:r>
        <w:rPr>
          <w:rFonts w:ascii="Arial" w:hAnsi="Arial" w:cs="Arial"/>
        </w:rPr>
        <w:t xml:space="preserve">  </w:t>
      </w:r>
      <w:r w:rsidRPr="00072D19">
        <w:rPr>
          <w:rFonts w:ascii="Arial" w:hAnsi="Arial" w:cs="Arial"/>
        </w:rPr>
        <w:t>Health professionals at PCH keep pace with the latest medical advances, treatments and therapies through continuing education and in-house research.</w:t>
      </w:r>
    </w:p>
    <w:p w:rsidR="00325A5D" w:rsidRPr="00072D19" w:rsidRDefault="00325A5D" w:rsidP="00325A5D">
      <w:pPr>
        <w:jc w:val="both"/>
        <w:rPr>
          <w:rFonts w:ascii="Arial" w:hAnsi="Arial" w:cs="Arial"/>
        </w:rPr>
      </w:pPr>
    </w:p>
    <w:p w:rsidR="00325A5D" w:rsidRDefault="00325A5D" w:rsidP="00325A5D">
      <w:pPr>
        <w:jc w:val="both"/>
        <w:rPr>
          <w:rFonts w:ascii="Arial" w:hAnsi="Arial" w:cs="Arial"/>
        </w:rPr>
      </w:pPr>
      <w:r w:rsidRPr="00072D19">
        <w:rPr>
          <w:rFonts w:ascii="Arial" w:hAnsi="Arial" w:cs="Arial"/>
        </w:rPr>
        <w:t xml:space="preserve">PCH serves all children of Arizona regardless of race, creed, national origin, or religious preference. </w:t>
      </w:r>
      <w:r w:rsidR="00675F6B" w:rsidRPr="00675F6B">
        <w:rPr>
          <w:rFonts w:ascii="Arial" w:hAnsi="Arial" w:cs="Arial"/>
        </w:rPr>
        <w:t xml:space="preserve">Our program embraces cultural and individual diversity and strives to recruit </w:t>
      </w:r>
      <w:r w:rsidR="00675F6B">
        <w:rPr>
          <w:rFonts w:ascii="Arial" w:hAnsi="Arial" w:cs="Arial"/>
        </w:rPr>
        <w:t>interns</w:t>
      </w:r>
      <w:r w:rsidR="00675F6B" w:rsidRPr="00675F6B">
        <w:rPr>
          <w:rFonts w:ascii="Arial" w:hAnsi="Arial" w:cs="Arial"/>
        </w:rPr>
        <w:t xml:space="preserve"> representative of diverse personal and demographic characteristics.  Candidates likewise, should have experience and the desire to work with diverse groups of children, adolescents and families.  The patient population at Phoenix Children's Hospital reflects the cultural and socioeconomic diversity of the Southwest.  In 2017, 23% of Phoenix Children's Hospital patients were Latinx, 7% African American, 3% Native American, and 11% other.  Three percent of Phoenix Children's Hospital patients were older than 18 years of age; 55% were (Medicaid/AHCCCS) patients.  </w:t>
      </w:r>
      <w:r w:rsidR="00FA5259">
        <w:rPr>
          <w:rFonts w:ascii="Arial" w:hAnsi="Arial" w:cs="Arial"/>
        </w:rPr>
        <w:t>In addition to working with these underserved populations, i</w:t>
      </w:r>
      <w:r w:rsidR="00FA5259" w:rsidRPr="00675F6B">
        <w:rPr>
          <w:rFonts w:ascii="Arial" w:hAnsi="Arial" w:cs="Arial"/>
        </w:rPr>
        <w:t>nterns have the opportunity to work with the Phoenix Children's Hospital Diversity and Inclusion Committee.</w:t>
      </w:r>
      <w:r w:rsidR="00FA5259">
        <w:rPr>
          <w:rFonts w:ascii="Arial" w:hAnsi="Arial" w:cs="Arial"/>
        </w:rPr>
        <w:t xml:space="preserve">  To </w:t>
      </w:r>
      <w:r w:rsidR="00675F6B" w:rsidRPr="00675F6B">
        <w:rPr>
          <w:rFonts w:ascii="Arial" w:hAnsi="Arial" w:cs="Arial"/>
        </w:rPr>
        <w:t>better enable our</w:t>
      </w:r>
      <w:r w:rsidR="00675F6B">
        <w:rPr>
          <w:rFonts w:ascii="Arial" w:hAnsi="Arial" w:cs="Arial"/>
        </w:rPr>
        <w:t xml:space="preserve"> interns</w:t>
      </w:r>
      <w:r w:rsidR="00675F6B" w:rsidRPr="00675F6B">
        <w:rPr>
          <w:rFonts w:ascii="Arial" w:hAnsi="Arial" w:cs="Arial"/>
        </w:rPr>
        <w:t xml:space="preserve"> to care for these patients, we offer monthly diversity seminars covering such topics as </w:t>
      </w:r>
      <w:r w:rsidR="00675F6B">
        <w:rPr>
          <w:rFonts w:ascii="Arial" w:hAnsi="Arial" w:cs="Arial"/>
        </w:rPr>
        <w:t>social</w:t>
      </w:r>
      <w:r w:rsidR="00675F6B" w:rsidRPr="00675F6B">
        <w:rPr>
          <w:rFonts w:ascii="Arial" w:hAnsi="Arial" w:cs="Arial"/>
        </w:rPr>
        <w:t xml:space="preserve"> determinants of health disparities, cultural humility, working with the Latinx population, working with Native American patients and families, </w:t>
      </w:r>
      <w:r w:rsidR="00675F6B">
        <w:rPr>
          <w:rFonts w:ascii="Arial" w:hAnsi="Arial" w:cs="Arial"/>
        </w:rPr>
        <w:t xml:space="preserve">therapy with the Asian-American family, understanding the family’s spirituality, </w:t>
      </w:r>
      <w:r w:rsidR="00675F6B" w:rsidRPr="00675F6B">
        <w:rPr>
          <w:rFonts w:ascii="Arial" w:hAnsi="Arial" w:cs="Arial"/>
        </w:rPr>
        <w:t xml:space="preserve">and disability as diversity.  </w:t>
      </w:r>
      <w:r w:rsidR="00FA5259">
        <w:rPr>
          <w:rFonts w:ascii="Arial" w:hAnsi="Arial" w:cs="Arial"/>
        </w:rPr>
        <w:t xml:space="preserve">The Language Services Department provides interpreters for Spanish and American Sign Language as well as access to telephonic interpretation for many other languages.  </w:t>
      </w:r>
    </w:p>
    <w:p w:rsidR="00325A5D" w:rsidRPr="00072D19" w:rsidRDefault="00325A5D" w:rsidP="00325A5D">
      <w:pPr>
        <w:jc w:val="both"/>
        <w:rPr>
          <w:rFonts w:ascii="Arial" w:hAnsi="Arial" w:cs="Arial"/>
        </w:rPr>
      </w:pPr>
    </w:p>
    <w:p w:rsidR="00325A5D" w:rsidRPr="00072D19" w:rsidRDefault="00325A5D" w:rsidP="00325A5D">
      <w:pPr>
        <w:jc w:val="both"/>
        <w:rPr>
          <w:rFonts w:ascii="Arial" w:hAnsi="Arial" w:cs="Arial"/>
        </w:rPr>
      </w:pPr>
      <w:r w:rsidRPr="00072D19">
        <w:rPr>
          <w:rFonts w:ascii="Arial" w:hAnsi="Arial" w:cs="Arial"/>
          <w:u w:val="single"/>
        </w:rPr>
        <w:t>Facilities</w:t>
      </w:r>
      <w:r w:rsidRPr="00072D19">
        <w:rPr>
          <w:rFonts w:ascii="Arial" w:hAnsi="Arial" w:cs="Arial"/>
        </w:rPr>
        <w:t>:  In 2011, PCH opened a $588 million expansion that is</w:t>
      </w:r>
      <w:r>
        <w:rPr>
          <w:rFonts w:ascii="Arial" w:hAnsi="Arial" w:cs="Arial"/>
        </w:rPr>
        <w:t xml:space="preserve"> </w:t>
      </w:r>
      <w:r w:rsidRPr="00072D19">
        <w:rPr>
          <w:rFonts w:ascii="Arial" w:hAnsi="Arial" w:cs="Arial"/>
        </w:rPr>
        <w:t>one of the 10 largest free-standing children’s hospitals in the country</w:t>
      </w:r>
      <w:r>
        <w:rPr>
          <w:rFonts w:ascii="Arial" w:hAnsi="Arial" w:cs="Arial"/>
        </w:rPr>
        <w:t>,</w:t>
      </w:r>
      <w:r w:rsidRPr="00072D19">
        <w:rPr>
          <w:rFonts w:ascii="Arial" w:hAnsi="Arial" w:cs="Arial"/>
        </w:rPr>
        <w:t xml:space="preserve"> ultimately building out to 626 beds.   </w:t>
      </w:r>
      <w:r>
        <w:rPr>
          <w:rFonts w:ascii="Arial" w:hAnsi="Arial" w:cs="Arial"/>
        </w:rPr>
        <w:t xml:space="preserve">The new Emergency Department opened in 2017.  </w:t>
      </w:r>
      <w:r w:rsidRPr="00072D19">
        <w:rPr>
          <w:rFonts w:ascii="Arial" w:hAnsi="Arial" w:cs="Arial"/>
        </w:rPr>
        <w:t>PCH's five-story East building, which opened in May of 2002, is a 265,000</w:t>
      </w:r>
      <w:r>
        <w:rPr>
          <w:rFonts w:ascii="Arial" w:hAnsi="Arial" w:cs="Arial"/>
        </w:rPr>
        <w:t xml:space="preserve"> square foot pediatric hospital.  </w:t>
      </w:r>
      <w:r w:rsidRPr="00072D19">
        <w:rPr>
          <w:rFonts w:ascii="Arial" w:hAnsi="Arial" w:cs="Arial"/>
        </w:rPr>
        <w:t xml:space="preserve">  PCH has Specialty Care Centers around the valley and  Phoenix Children’s main Neonatal Intensive Care Unit (located at </w:t>
      </w:r>
      <w:r>
        <w:rPr>
          <w:rFonts w:ascii="Arial" w:hAnsi="Arial" w:cs="Arial"/>
        </w:rPr>
        <w:t xml:space="preserve">Banner </w:t>
      </w:r>
      <w:r w:rsidRPr="00072D19">
        <w:rPr>
          <w:rFonts w:ascii="Arial" w:hAnsi="Arial" w:cs="Arial"/>
        </w:rPr>
        <w:t>Good Samaritan)..   Most outpatient visits are scheduled in the PCH Ambulatory building.  Some specialty offices, including the dialysis unit and outpatient surgery, are in the Rosenberg building, and several clinics h</w:t>
      </w:r>
      <w:r>
        <w:rPr>
          <w:rFonts w:ascii="Arial" w:hAnsi="Arial" w:cs="Arial"/>
        </w:rPr>
        <w:t xml:space="preserve">ave relocated to the new tower (e.g., </w:t>
      </w:r>
      <w:r w:rsidR="00675F6B">
        <w:rPr>
          <w:rFonts w:ascii="Arial" w:hAnsi="Arial" w:cs="Arial"/>
        </w:rPr>
        <w:t xml:space="preserve">cancer and blood disorders, </w:t>
      </w:r>
      <w:r>
        <w:rPr>
          <w:rFonts w:ascii="Arial" w:hAnsi="Arial" w:cs="Arial"/>
        </w:rPr>
        <w:t xml:space="preserve">CARE, </w:t>
      </w:r>
      <w:r w:rsidR="00675F6B">
        <w:rPr>
          <w:rFonts w:ascii="Arial" w:hAnsi="Arial" w:cs="Arial"/>
        </w:rPr>
        <w:t xml:space="preserve">cardiology, </w:t>
      </w:r>
      <w:r>
        <w:rPr>
          <w:rFonts w:ascii="Arial" w:hAnsi="Arial" w:cs="Arial"/>
        </w:rPr>
        <w:t>etc.)</w:t>
      </w:r>
    </w:p>
    <w:p w:rsidR="00325A5D" w:rsidRPr="00072D19" w:rsidRDefault="00325A5D" w:rsidP="00325A5D">
      <w:pPr>
        <w:jc w:val="both"/>
        <w:rPr>
          <w:rFonts w:ascii="Arial" w:hAnsi="Arial" w:cs="Arial"/>
          <w:u w:val="single"/>
        </w:rPr>
      </w:pPr>
    </w:p>
    <w:p w:rsidR="00325A5D" w:rsidRPr="00072D19" w:rsidRDefault="00325A5D" w:rsidP="00325A5D">
      <w:pPr>
        <w:jc w:val="both"/>
        <w:rPr>
          <w:rFonts w:ascii="Arial" w:hAnsi="Arial" w:cs="Arial"/>
          <w:u w:val="single"/>
        </w:rPr>
      </w:pPr>
    </w:p>
    <w:p w:rsidR="00325A5D" w:rsidRPr="0035455D" w:rsidRDefault="00325A5D" w:rsidP="00325A5D">
      <w:pPr>
        <w:jc w:val="both"/>
        <w:rPr>
          <w:rFonts w:ascii="Arial" w:hAnsi="Arial" w:cs="Arial"/>
        </w:rPr>
      </w:pPr>
      <w:r w:rsidRPr="00072D19">
        <w:rPr>
          <w:rFonts w:ascii="Arial" w:hAnsi="Arial" w:cs="Arial"/>
          <w:u w:val="single"/>
        </w:rPr>
        <w:t>Outpatient Care</w:t>
      </w:r>
      <w:r w:rsidRPr="00072D19">
        <w:rPr>
          <w:rFonts w:ascii="Arial" w:hAnsi="Arial" w:cs="Arial"/>
        </w:rPr>
        <w:t xml:space="preserve">:  The hospital's four-story </w:t>
      </w:r>
      <w:r w:rsidR="00675F6B">
        <w:rPr>
          <w:rFonts w:ascii="Arial" w:hAnsi="Arial" w:cs="Arial"/>
        </w:rPr>
        <w:t>Barrow Neurological Institute (</w:t>
      </w:r>
      <w:r w:rsidRPr="00072D19">
        <w:rPr>
          <w:rFonts w:ascii="Arial" w:hAnsi="Arial" w:cs="Arial"/>
        </w:rPr>
        <w:t>Ambulatory Building</w:t>
      </w:r>
      <w:r w:rsidR="00675F6B">
        <w:rPr>
          <w:rFonts w:ascii="Arial" w:hAnsi="Arial" w:cs="Arial"/>
        </w:rPr>
        <w:t>)</w:t>
      </w:r>
      <w:r w:rsidRPr="00072D19">
        <w:rPr>
          <w:rFonts w:ascii="Arial" w:hAnsi="Arial" w:cs="Arial"/>
        </w:rPr>
        <w:t>, Rosenberg Building</w:t>
      </w:r>
      <w:r>
        <w:rPr>
          <w:rFonts w:ascii="Arial" w:hAnsi="Arial" w:cs="Arial"/>
        </w:rPr>
        <w:t>,</w:t>
      </w:r>
      <w:r w:rsidRPr="00072D19">
        <w:rPr>
          <w:rFonts w:ascii="Arial" w:hAnsi="Arial" w:cs="Arial"/>
        </w:rPr>
        <w:t xml:space="preserve"> and the second floor of the Main Building are full-service outpatient facilities.  The outpatient clinics encompass a wide range of care, from well-baby visits to treatment of major childhood illnesses.  Besides general pediatric care, the outpatient offices offer specialty clinics for everything from audiology assessments to treatment for cystic fibrosis so that children with chronic conditions can receive treatment from teams of specialization on a regular basis.</w:t>
      </w:r>
      <w:r w:rsidRPr="0035455D">
        <w:rPr>
          <w:rFonts w:ascii="Arial" w:hAnsi="Arial" w:cs="Arial"/>
        </w:rPr>
        <w:t xml:space="preserve">  </w:t>
      </w:r>
    </w:p>
    <w:p w:rsidR="001F2359" w:rsidRDefault="001F2359" w:rsidP="00325A5D">
      <w:pPr>
        <w:jc w:val="center"/>
        <w:rPr>
          <w:rFonts w:ascii="Arial" w:hAnsi="Arial" w:cs="Arial"/>
        </w:rPr>
      </w:pPr>
      <w:bookmarkStart w:id="1" w:name="_Toc460659159"/>
    </w:p>
    <w:p w:rsidR="00325A5D" w:rsidRPr="0035455D" w:rsidRDefault="00325A5D" w:rsidP="00325A5D">
      <w:pPr>
        <w:jc w:val="center"/>
        <w:rPr>
          <w:rFonts w:ascii="Arial" w:hAnsi="Arial" w:cs="Arial"/>
          <w:b/>
          <w:sz w:val="28"/>
          <w:szCs w:val="28"/>
        </w:rPr>
      </w:pPr>
      <w:r w:rsidRPr="0035455D">
        <w:rPr>
          <w:rFonts w:ascii="Arial" w:hAnsi="Arial" w:cs="Arial"/>
        </w:rPr>
        <w:t xml:space="preserve"> </w:t>
      </w:r>
      <w:r>
        <w:rPr>
          <w:rFonts w:ascii="Arial" w:hAnsi="Arial" w:cs="Arial"/>
          <w:b/>
          <w:sz w:val="28"/>
          <w:szCs w:val="28"/>
        </w:rPr>
        <w:t>PSYCHOLOGY</w:t>
      </w:r>
      <w:r w:rsidRPr="0035455D">
        <w:rPr>
          <w:rFonts w:ascii="Arial" w:hAnsi="Arial" w:cs="Arial"/>
          <w:b/>
          <w:sz w:val="28"/>
          <w:szCs w:val="28"/>
        </w:rPr>
        <w:t xml:space="preserve"> SERVICES</w:t>
      </w:r>
    </w:p>
    <w:bookmarkEnd w:id="1"/>
    <w:p w:rsidR="00325A5D" w:rsidRDefault="00325A5D" w:rsidP="00325A5D">
      <w:pPr>
        <w:pStyle w:val="Heading4"/>
        <w:numPr>
          <w:ilvl w:val="0"/>
          <w:numId w:val="0"/>
        </w:numPr>
        <w:ind w:left="5004" w:hanging="144"/>
        <w:jc w:val="left"/>
      </w:pPr>
      <w:r>
        <w:fldChar w:fldCharType="begin"/>
      </w:r>
      <w:r>
        <w:instrText>tc "</w:instrText>
      </w:r>
      <w:bookmarkStart w:id="2" w:name="_Toc297640541"/>
      <w:r w:rsidRPr="00DD77F1">
        <w:instrText>Pediatric PSYCHOLOGY services</w:instrText>
      </w:r>
      <w:bookmarkEnd w:id="2"/>
      <w:r>
        <w:instrText>" \f C \l 1</w:instrText>
      </w:r>
      <w:r>
        <w:fldChar w:fldCharType="end"/>
      </w:r>
    </w:p>
    <w:p w:rsidR="00325A5D" w:rsidRPr="00072D19" w:rsidRDefault="00325A5D" w:rsidP="00325A5D">
      <w:pPr>
        <w:jc w:val="both"/>
        <w:rPr>
          <w:rFonts w:ascii="Arial" w:hAnsi="Arial"/>
        </w:rPr>
      </w:pPr>
      <w:r w:rsidRPr="00072D19">
        <w:rPr>
          <w:rFonts w:ascii="Arial" w:hAnsi="Arial"/>
        </w:rPr>
        <w:t xml:space="preserve">The primary goal of the </w:t>
      </w:r>
      <w:r>
        <w:rPr>
          <w:rFonts w:ascii="Arial" w:hAnsi="Arial"/>
        </w:rPr>
        <w:t xml:space="preserve">Psychology Section of Barrow Neurological Institute at </w:t>
      </w:r>
      <w:r w:rsidRPr="00D06958">
        <w:rPr>
          <w:rFonts w:ascii="Arial" w:hAnsi="Arial"/>
        </w:rPr>
        <w:t>Phoenix Children's Hospital</w:t>
      </w:r>
      <w:r w:rsidRPr="00072D19">
        <w:rPr>
          <w:rFonts w:ascii="Arial" w:hAnsi="Arial"/>
        </w:rPr>
        <w:t xml:space="preserve"> is to improve the quality of life for patients and their families. To this end, members of the department work closely with physicians, nurses, </w:t>
      </w:r>
      <w:r>
        <w:rPr>
          <w:rFonts w:ascii="Arial" w:hAnsi="Arial"/>
        </w:rPr>
        <w:t xml:space="preserve">therapists, </w:t>
      </w:r>
      <w:r w:rsidRPr="00072D19">
        <w:rPr>
          <w:rFonts w:ascii="Arial" w:hAnsi="Arial"/>
        </w:rPr>
        <w:t>teachers</w:t>
      </w:r>
      <w:r>
        <w:rPr>
          <w:rFonts w:ascii="Arial" w:hAnsi="Arial"/>
        </w:rPr>
        <w:t>,</w:t>
      </w:r>
      <w:r w:rsidRPr="00072D19">
        <w:rPr>
          <w:rFonts w:ascii="Arial" w:hAnsi="Arial"/>
        </w:rPr>
        <w:t xml:space="preserve"> and other professionals to assist children and their families with those behavioral, emotional, social</w:t>
      </w:r>
      <w:r>
        <w:rPr>
          <w:rFonts w:ascii="Arial" w:hAnsi="Arial"/>
        </w:rPr>
        <w:t>,</w:t>
      </w:r>
      <w:r w:rsidRPr="00072D19">
        <w:rPr>
          <w:rFonts w:ascii="Arial" w:hAnsi="Arial"/>
        </w:rPr>
        <w:t xml:space="preserve"> and family issues that impair their physical/emotional health.</w:t>
      </w:r>
    </w:p>
    <w:p w:rsidR="00325A5D" w:rsidRPr="00072D19" w:rsidRDefault="00325A5D" w:rsidP="00325A5D">
      <w:pPr>
        <w:jc w:val="both"/>
        <w:rPr>
          <w:rFonts w:ascii="Arial" w:hAnsi="Arial"/>
        </w:rPr>
      </w:pPr>
    </w:p>
    <w:p w:rsidR="00325A5D" w:rsidRPr="00072D19" w:rsidRDefault="00325A5D" w:rsidP="00325A5D">
      <w:pPr>
        <w:jc w:val="both"/>
        <w:rPr>
          <w:rFonts w:ascii="Arial" w:hAnsi="Arial"/>
        </w:rPr>
      </w:pPr>
      <w:r w:rsidRPr="00072D19">
        <w:rPr>
          <w:rFonts w:ascii="Arial" w:hAnsi="Arial"/>
        </w:rPr>
        <w:t xml:space="preserve">The </w:t>
      </w:r>
      <w:r w:rsidR="00675F6B">
        <w:rPr>
          <w:rFonts w:ascii="Arial" w:hAnsi="Arial"/>
        </w:rPr>
        <w:t xml:space="preserve">the mental health </w:t>
      </w:r>
      <w:r w:rsidRPr="00072D19">
        <w:rPr>
          <w:rFonts w:ascii="Arial" w:hAnsi="Arial"/>
        </w:rPr>
        <w:t xml:space="preserve">staff consists of licensed psychologists, child psychiatrists, </w:t>
      </w:r>
      <w:r w:rsidR="00675F6B">
        <w:rPr>
          <w:rFonts w:ascii="Arial" w:hAnsi="Arial"/>
        </w:rPr>
        <w:t xml:space="preserve">psychiatry fellows, </w:t>
      </w:r>
      <w:r>
        <w:rPr>
          <w:rFonts w:ascii="Arial" w:hAnsi="Arial"/>
        </w:rPr>
        <w:t xml:space="preserve">nurses, mental health counselors, post-doctoral fellows/residents, </w:t>
      </w:r>
      <w:r w:rsidRPr="00072D19">
        <w:rPr>
          <w:rFonts w:ascii="Arial" w:hAnsi="Arial"/>
        </w:rPr>
        <w:t>doctoral interns, pre</w:t>
      </w:r>
      <w:r>
        <w:rPr>
          <w:rFonts w:ascii="Arial" w:hAnsi="Arial"/>
        </w:rPr>
        <w:t>-</w:t>
      </w:r>
      <w:r w:rsidRPr="00072D19">
        <w:rPr>
          <w:rFonts w:ascii="Arial" w:hAnsi="Arial"/>
        </w:rPr>
        <w:t xml:space="preserve">doctoral psychology practicum students, and administrative staff.  </w:t>
      </w:r>
    </w:p>
    <w:p w:rsidR="00325A5D" w:rsidRPr="00072D19" w:rsidRDefault="00325A5D" w:rsidP="00325A5D">
      <w:pPr>
        <w:jc w:val="both"/>
        <w:rPr>
          <w:rFonts w:ascii="Arial" w:hAnsi="Arial"/>
        </w:rPr>
      </w:pPr>
    </w:p>
    <w:p w:rsidR="00325A5D" w:rsidRPr="00072D19" w:rsidRDefault="00325A5D" w:rsidP="00325A5D">
      <w:pPr>
        <w:jc w:val="both"/>
        <w:rPr>
          <w:rFonts w:ascii="Arial" w:hAnsi="Arial"/>
        </w:rPr>
      </w:pPr>
      <w:r>
        <w:rPr>
          <w:rFonts w:ascii="Arial" w:hAnsi="Arial"/>
        </w:rPr>
        <w:t>Psychology</w:t>
      </w:r>
      <w:r w:rsidRPr="00072D19">
        <w:rPr>
          <w:rFonts w:ascii="Arial" w:hAnsi="Arial"/>
        </w:rPr>
        <w:t xml:space="preserve"> is a recognized subspecialty of the Barrow Neurological Ins</w:t>
      </w:r>
      <w:r>
        <w:rPr>
          <w:rFonts w:ascii="Arial" w:hAnsi="Arial"/>
        </w:rPr>
        <w:t xml:space="preserve">titute at PCH that deals with </w:t>
      </w:r>
      <w:r w:rsidRPr="00072D19">
        <w:rPr>
          <w:rFonts w:ascii="Arial" w:hAnsi="Arial"/>
        </w:rPr>
        <w:t>health</w:t>
      </w:r>
      <w:r>
        <w:rPr>
          <w:rFonts w:ascii="Arial" w:hAnsi="Arial"/>
        </w:rPr>
        <w:t>-</w:t>
      </w:r>
      <w:r w:rsidRPr="00072D19">
        <w:rPr>
          <w:rFonts w:ascii="Arial" w:hAnsi="Arial"/>
        </w:rPr>
        <w:t>related issues such as adjustment to a medical diagnosis</w:t>
      </w:r>
      <w:r>
        <w:rPr>
          <w:rFonts w:ascii="Arial" w:hAnsi="Arial"/>
        </w:rPr>
        <w:t xml:space="preserve"> and </w:t>
      </w:r>
      <w:r w:rsidRPr="00072D19">
        <w:rPr>
          <w:rFonts w:ascii="Arial" w:hAnsi="Arial"/>
        </w:rPr>
        <w:t xml:space="preserve">its treatment, pain management, </w:t>
      </w:r>
      <w:r>
        <w:rPr>
          <w:rFonts w:ascii="Arial" w:hAnsi="Arial"/>
        </w:rPr>
        <w:t xml:space="preserve">adherence to medical regimen, management </w:t>
      </w:r>
      <w:r w:rsidRPr="00072D19">
        <w:rPr>
          <w:rFonts w:ascii="Arial" w:hAnsi="Arial"/>
        </w:rPr>
        <w:t>of psychological factors affecting a medical condition, maintenance of good health and prevention of illness, and assessment of children and adolescents.</w:t>
      </w:r>
    </w:p>
    <w:p w:rsidR="00325A5D" w:rsidRPr="00072D19" w:rsidRDefault="00325A5D" w:rsidP="00325A5D">
      <w:pPr>
        <w:jc w:val="both"/>
        <w:rPr>
          <w:rFonts w:ascii="Arial" w:hAnsi="Arial"/>
        </w:rPr>
      </w:pPr>
    </w:p>
    <w:p w:rsidR="00325A5D" w:rsidRDefault="00325A5D" w:rsidP="00325A5D">
      <w:pPr>
        <w:jc w:val="both"/>
        <w:rPr>
          <w:rFonts w:ascii="Arial" w:hAnsi="Arial"/>
        </w:rPr>
      </w:pPr>
      <w:r w:rsidRPr="00072D19">
        <w:rPr>
          <w:rFonts w:ascii="Arial" w:hAnsi="Arial"/>
        </w:rPr>
        <w:t xml:space="preserve">In addition to direct services, the </w:t>
      </w:r>
      <w:r>
        <w:rPr>
          <w:rFonts w:ascii="Arial" w:hAnsi="Arial"/>
        </w:rPr>
        <w:t>Psychology Section</w:t>
      </w:r>
      <w:r w:rsidRPr="00072D19">
        <w:rPr>
          <w:rFonts w:ascii="Arial" w:hAnsi="Arial"/>
        </w:rPr>
        <w:t xml:space="preserve"> is actively involved in the education and training of health care professionals regarding psychological and behavioral problems and the </w:t>
      </w:r>
      <w:r w:rsidRPr="00072D19">
        <w:rPr>
          <w:rFonts w:ascii="Arial" w:hAnsi="Arial"/>
        </w:rPr>
        <w:lastRenderedPageBreak/>
        <w:t>special needs of hospitalized children and their families</w:t>
      </w:r>
      <w:r>
        <w:rPr>
          <w:rFonts w:ascii="Arial" w:hAnsi="Arial"/>
        </w:rPr>
        <w:t>, as well as those with other mental health challenges</w:t>
      </w:r>
      <w:r w:rsidR="00932F9A">
        <w:rPr>
          <w:rFonts w:ascii="Arial" w:hAnsi="Arial"/>
        </w:rPr>
        <w:t xml:space="preserve">. </w:t>
      </w:r>
      <w:r w:rsidRPr="00072D19">
        <w:rPr>
          <w:rFonts w:ascii="Arial" w:hAnsi="Arial"/>
        </w:rPr>
        <w:t xml:space="preserve">The department functions as an integral part of the hospital structure; staff psychologists serve on a variety of interdisciplinary committees </w:t>
      </w:r>
      <w:r>
        <w:rPr>
          <w:rFonts w:ascii="Arial" w:hAnsi="Arial"/>
        </w:rPr>
        <w:t xml:space="preserve">that </w:t>
      </w:r>
      <w:r w:rsidRPr="00072D19">
        <w:rPr>
          <w:rFonts w:ascii="Arial" w:hAnsi="Arial"/>
        </w:rPr>
        <w:t>generate hospital policies and facilitate patient care.</w:t>
      </w:r>
    </w:p>
    <w:p w:rsidR="00325A5D" w:rsidRDefault="00325A5D" w:rsidP="00325A5D">
      <w:pPr>
        <w:pStyle w:val="Heading4"/>
        <w:numPr>
          <w:ilvl w:val="0"/>
          <w:numId w:val="0"/>
        </w:numPr>
        <w:ind w:left="720"/>
        <w:rPr>
          <w:rFonts w:ascii="Arial" w:hAnsi="Arial" w:cs="Arial"/>
        </w:rPr>
      </w:pPr>
    </w:p>
    <w:p w:rsidR="00325A5D" w:rsidRPr="00072D19" w:rsidRDefault="00325A5D" w:rsidP="00325A5D">
      <w:pPr>
        <w:pStyle w:val="Heading5"/>
        <w:tabs>
          <w:tab w:val="clear" w:pos="1008"/>
          <w:tab w:val="num" w:pos="1728"/>
        </w:tabs>
        <w:rPr>
          <w:rFonts w:ascii="Arial" w:hAnsi="Arial" w:cs="Arial"/>
          <w:b/>
        </w:rPr>
      </w:pPr>
      <w:r w:rsidRPr="00072D19">
        <w:rPr>
          <w:rFonts w:ascii="Arial" w:hAnsi="Arial" w:cs="Arial"/>
          <w:b/>
        </w:rPr>
        <w:t>INPATIENT SERVICES</w:t>
      </w:r>
    </w:p>
    <w:p w:rsidR="00325A5D" w:rsidRDefault="00325A5D" w:rsidP="00325A5D">
      <w:pPr>
        <w:jc w:val="both"/>
      </w:pPr>
    </w:p>
    <w:p w:rsidR="00325A5D" w:rsidRPr="00072D19" w:rsidRDefault="00325A5D" w:rsidP="00325A5D">
      <w:pPr>
        <w:jc w:val="both"/>
        <w:rPr>
          <w:rFonts w:ascii="Arial" w:hAnsi="Arial" w:cs="Arial"/>
        </w:rPr>
      </w:pPr>
      <w:r w:rsidRPr="00072D19">
        <w:rPr>
          <w:rFonts w:ascii="Arial" w:hAnsi="Arial" w:cs="Arial"/>
        </w:rPr>
        <w:t>1.  Direct services include the following:</w:t>
      </w:r>
    </w:p>
    <w:p w:rsidR="00325A5D" w:rsidRPr="00072D19" w:rsidRDefault="00325A5D" w:rsidP="00325A5D">
      <w:pPr>
        <w:pStyle w:val="BodyTextIndent"/>
        <w:numPr>
          <w:ilvl w:val="0"/>
          <w:numId w:val="3"/>
        </w:numPr>
        <w:tabs>
          <w:tab w:val="clear" w:pos="360"/>
          <w:tab w:val="num" w:pos="144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Assessment of patients at danger to self and/or others due to psychological problems</w:t>
      </w:r>
    </w:p>
    <w:p w:rsidR="00325A5D" w:rsidRPr="00072D19" w:rsidRDefault="00325A5D" w:rsidP="00325A5D">
      <w:pPr>
        <w:numPr>
          <w:ilvl w:val="0"/>
          <w:numId w:val="4"/>
        </w:numPr>
        <w:tabs>
          <w:tab w:val="clear" w:pos="360"/>
          <w:tab w:val="num" w:pos="144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Developmental assessment and consultation</w:t>
      </w:r>
    </w:p>
    <w:p w:rsidR="00325A5D" w:rsidRPr="00072D19" w:rsidRDefault="00325A5D" w:rsidP="00325A5D">
      <w:pPr>
        <w:numPr>
          <w:ilvl w:val="0"/>
          <w:numId w:val="4"/>
        </w:numPr>
        <w:tabs>
          <w:tab w:val="clear" w:pos="360"/>
          <w:tab w:val="num" w:pos="144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 xml:space="preserve">Neuropsychological </w:t>
      </w:r>
      <w:r w:rsidR="006366E5">
        <w:rPr>
          <w:rFonts w:ascii="Arial" w:hAnsi="Arial" w:cs="Arial"/>
        </w:rPr>
        <w:t>assessment</w:t>
      </w:r>
      <w:r w:rsidR="00932F9A" w:rsidRPr="00072D19">
        <w:rPr>
          <w:rFonts w:ascii="Arial" w:hAnsi="Arial" w:cs="Arial"/>
        </w:rPr>
        <w:t xml:space="preserve"> </w:t>
      </w:r>
      <w:r w:rsidRPr="00072D19">
        <w:rPr>
          <w:rFonts w:ascii="Arial" w:hAnsi="Arial" w:cs="Arial"/>
        </w:rPr>
        <w:t>and consultation</w:t>
      </w:r>
    </w:p>
    <w:p w:rsidR="00325A5D" w:rsidRPr="00072D19" w:rsidRDefault="00325A5D" w:rsidP="00325A5D">
      <w:pPr>
        <w:numPr>
          <w:ilvl w:val="0"/>
          <w:numId w:val="3"/>
        </w:numPr>
        <w:tabs>
          <w:tab w:val="clear"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Evaluation and treatment of such problems as:</w:t>
      </w: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jc w:val="both"/>
        <w:rPr>
          <w:rFonts w:ascii="Arial" w:hAnsi="Arial" w:cs="Arial"/>
        </w:rPr>
      </w:pPr>
      <w:r w:rsidRPr="00072D19">
        <w:rPr>
          <w:rFonts w:ascii="Arial" w:hAnsi="Arial" w:cs="Arial"/>
        </w:rPr>
        <w:tab/>
      </w:r>
      <w:r w:rsidRPr="00072D19">
        <w:rPr>
          <w:rFonts w:ascii="Arial" w:hAnsi="Arial" w:cs="Arial"/>
        </w:rPr>
        <w:tab/>
        <w:t>- Anxiety, Depression</w:t>
      </w: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jc w:val="both"/>
        <w:rPr>
          <w:rFonts w:ascii="Arial" w:hAnsi="Arial" w:cs="Arial"/>
        </w:rPr>
      </w:pPr>
      <w:r w:rsidRPr="00072D19">
        <w:rPr>
          <w:rFonts w:ascii="Arial" w:hAnsi="Arial" w:cs="Arial"/>
        </w:rPr>
        <w:tab/>
      </w:r>
      <w:r w:rsidRPr="00072D19">
        <w:rPr>
          <w:rFonts w:ascii="Arial" w:hAnsi="Arial" w:cs="Arial"/>
        </w:rPr>
        <w:tab/>
        <w:t>- Adjustment to medical diagnosis</w:t>
      </w: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jc w:val="both"/>
        <w:rPr>
          <w:rFonts w:ascii="Arial" w:hAnsi="Arial" w:cs="Arial"/>
        </w:rPr>
      </w:pPr>
      <w:r w:rsidRPr="00072D19">
        <w:rPr>
          <w:rFonts w:ascii="Arial" w:hAnsi="Arial" w:cs="Arial"/>
        </w:rPr>
        <w:tab/>
      </w:r>
      <w:r w:rsidRPr="00072D19">
        <w:rPr>
          <w:rFonts w:ascii="Arial" w:hAnsi="Arial" w:cs="Arial"/>
        </w:rPr>
        <w:tab/>
        <w:t xml:space="preserve">- </w:t>
      </w:r>
      <w:r>
        <w:rPr>
          <w:rFonts w:ascii="Arial" w:hAnsi="Arial" w:cs="Arial"/>
        </w:rPr>
        <w:t xml:space="preserve">Adherence </w:t>
      </w:r>
      <w:r w:rsidRPr="00072D19">
        <w:rPr>
          <w:rFonts w:ascii="Arial" w:hAnsi="Arial" w:cs="Arial"/>
        </w:rPr>
        <w:t>with medical treatment</w:t>
      </w: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jc w:val="both"/>
        <w:rPr>
          <w:rFonts w:ascii="Arial" w:hAnsi="Arial" w:cs="Arial"/>
        </w:rPr>
      </w:pPr>
      <w:r w:rsidRPr="00072D19">
        <w:rPr>
          <w:rFonts w:ascii="Arial" w:hAnsi="Arial" w:cs="Arial"/>
        </w:rPr>
        <w:tab/>
      </w:r>
      <w:r w:rsidRPr="00072D19">
        <w:rPr>
          <w:rFonts w:ascii="Arial" w:hAnsi="Arial" w:cs="Arial"/>
        </w:rPr>
        <w:tab/>
        <w:t>- Pain management</w:t>
      </w: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jc w:val="both"/>
        <w:rPr>
          <w:rFonts w:ascii="Arial" w:hAnsi="Arial" w:cs="Arial"/>
        </w:rPr>
      </w:pPr>
      <w:r w:rsidRPr="00072D19">
        <w:rPr>
          <w:rFonts w:ascii="Arial" w:hAnsi="Arial" w:cs="Arial"/>
        </w:rPr>
        <w:tab/>
      </w:r>
      <w:r w:rsidRPr="00072D19">
        <w:rPr>
          <w:rFonts w:ascii="Arial" w:hAnsi="Arial" w:cs="Arial"/>
        </w:rPr>
        <w:tab/>
        <w:t>- Parent-child problems</w:t>
      </w: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jc w:val="both"/>
        <w:rPr>
          <w:rFonts w:ascii="Arial" w:hAnsi="Arial" w:cs="Arial"/>
        </w:rPr>
      </w:pPr>
      <w:r w:rsidRPr="00072D19">
        <w:rPr>
          <w:rFonts w:ascii="Arial" w:hAnsi="Arial" w:cs="Arial"/>
        </w:rPr>
        <w:tab/>
      </w:r>
      <w:r w:rsidRPr="00072D19">
        <w:rPr>
          <w:rFonts w:ascii="Arial" w:hAnsi="Arial" w:cs="Arial"/>
        </w:rPr>
        <w:tab/>
        <w:t xml:space="preserve">- </w:t>
      </w:r>
      <w:r>
        <w:rPr>
          <w:rFonts w:ascii="Arial" w:hAnsi="Arial" w:cs="Arial"/>
        </w:rPr>
        <w:t>Trauma, l</w:t>
      </w:r>
      <w:r w:rsidRPr="00072D19">
        <w:rPr>
          <w:rFonts w:ascii="Arial" w:hAnsi="Arial" w:cs="Arial"/>
        </w:rPr>
        <w:t>oss</w:t>
      </w:r>
      <w:r>
        <w:rPr>
          <w:rFonts w:ascii="Arial" w:hAnsi="Arial" w:cs="Arial"/>
        </w:rPr>
        <w:t>,</w:t>
      </w:r>
      <w:r w:rsidRPr="00072D19">
        <w:rPr>
          <w:rFonts w:ascii="Arial" w:hAnsi="Arial" w:cs="Arial"/>
        </w:rPr>
        <w:t xml:space="preserve"> </w:t>
      </w:r>
      <w:r>
        <w:rPr>
          <w:rFonts w:ascii="Arial" w:hAnsi="Arial" w:cs="Arial"/>
        </w:rPr>
        <w:t xml:space="preserve">end of life, </w:t>
      </w:r>
      <w:r w:rsidRPr="00072D19">
        <w:rPr>
          <w:rFonts w:ascii="Arial" w:hAnsi="Arial" w:cs="Arial"/>
        </w:rPr>
        <w:t>and grief issues</w:t>
      </w:r>
    </w:p>
    <w:p w:rsidR="00325A5D"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Arial" w:hAnsi="Arial" w:cs="Arial"/>
        </w:rPr>
      </w:pPr>
      <w:r w:rsidRPr="00072D19">
        <w:rPr>
          <w:rFonts w:ascii="Arial" w:hAnsi="Arial" w:cs="Arial"/>
        </w:rPr>
        <w:tab/>
        <w:t xml:space="preserve">- </w:t>
      </w:r>
      <w:r>
        <w:rPr>
          <w:rFonts w:ascii="Arial" w:hAnsi="Arial" w:cs="Arial"/>
        </w:rPr>
        <w:t>Externalizing</w:t>
      </w:r>
      <w:r w:rsidRPr="00072D19">
        <w:rPr>
          <w:rFonts w:ascii="Arial" w:hAnsi="Arial" w:cs="Arial"/>
        </w:rPr>
        <w:t xml:space="preserve"> behaviors</w:t>
      </w:r>
    </w:p>
    <w:p w:rsidR="00325A5D"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Arial" w:hAnsi="Arial" w:cs="Arial"/>
        </w:rPr>
      </w:pPr>
      <w:r>
        <w:rPr>
          <w:rFonts w:ascii="Arial" w:hAnsi="Arial" w:cs="Arial"/>
        </w:rPr>
        <w:tab/>
        <w:t>- Ne</w:t>
      </w:r>
      <w:r w:rsidRPr="00072D19">
        <w:rPr>
          <w:rFonts w:ascii="Arial" w:hAnsi="Arial" w:cs="Arial"/>
        </w:rPr>
        <w:t xml:space="preserve">urologically mediated cognitive and behavioral disorders </w:t>
      </w:r>
    </w:p>
    <w:p w:rsidR="00675F6B" w:rsidRDefault="00675F6B"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Arial" w:hAnsi="Arial" w:cs="Arial"/>
        </w:rPr>
      </w:pPr>
      <w:r>
        <w:rPr>
          <w:rFonts w:ascii="Arial" w:hAnsi="Arial" w:cs="Arial"/>
        </w:rPr>
        <w:tab/>
        <w:t>-End of Life</w:t>
      </w:r>
    </w:p>
    <w:p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325A5D" w:rsidRPr="00072D19" w:rsidRDefault="00325A5D" w:rsidP="00325A5D">
      <w:pPr>
        <w:pStyle w:val="BodyText"/>
        <w:numPr>
          <w:ilvl w:val="0"/>
          <w:numId w:val="5"/>
        </w:numPr>
        <w:tabs>
          <w:tab w:val="clear" w:pos="-360"/>
          <w:tab w:val="left" w:pos="0"/>
        </w:tabs>
        <w:rPr>
          <w:rFonts w:ascii="Arial" w:hAnsi="Arial" w:cs="Arial"/>
          <w:sz w:val="22"/>
          <w:szCs w:val="22"/>
        </w:rPr>
      </w:pPr>
      <w:r w:rsidRPr="00072D19">
        <w:rPr>
          <w:rFonts w:ascii="Arial" w:hAnsi="Arial" w:cs="Arial"/>
          <w:sz w:val="22"/>
          <w:szCs w:val="22"/>
        </w:rPr>
        <w:t>Other services include:</w:t>
      </w:r>
    </w:p>
    <w:p w:rsidR="00325A5D" w:rsidRPr="00072D19" w:rsidRDefault="00325A5D" w:rsidP="00325A5D">
      <w:pPr>
        <w:pStyle w:val="BodyTextIndent"/>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Participation in both medical and psychosocial rounds in the different hospital subspecialties.</w:t>
      </w:r>
    </w:p>
    <w:p w:rsidR="00325A5D" w:rsidRPr="00072D19" w:rsidRDefault="00325A5D" w:rsidP="00325A5D">
      <w:pPr>
        <w:pStyle w:val="BodyTextIndent"/>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 xml:space="preserve">Consultation with physicians, nurses and other health care professionals regarding </w:t>
      </w:r>
      <w:r>
        <w:rPr>
          <w:rFonts w:ascii="Arial" w:hAnsi="Arial" w:cs="Arial"/>
        </w:rPr>
        <w:t xml:space="preserve">Psychology </w:t>
      </w:r>
      <w:r w:rsidRPr="00072D19">
        <w:rPr>
          <w:rFonts w:ascii="Arial" w:hAnsi="Arial" w:cs="Arial"/>
        </w:rPr>
        <w:t>issues.</w:t>
      </w:r>
    </w:p>
    <w:p w:rsidR="00325A5D" w:rsidRPr="00072D19" w:rsidRDefault="00325A5D" w:rsidP="00325A5D">
      <w:pPr>
        <w:pStyle w:val="BodyTextIndent"/>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Supportive interventions with hospital staff to alleviate the stress of patient care.</w:t>
      </w:r>
    </w:p>
    <w:p w:rsidR="00325A5D" w:rsidRPr="00072D19" w:rsidRDefault="00325A5D" w:rsidP="00325A5D">
      <w:pPr>
        <w:pStyle w:val="BodyTextIndent"/>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Provision of educational seminars to hospital staff.</w:t>
      </w:r>
    </w:p>
    <w:p w:rsidR="00325A5D" w:rsidRDefault="00325A5D" w:rsidP="00325A5D">
      <w:pPr>
        <w:pStyle w:val="BodyTextIndent"/>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Involvement in decisions related to discharge planning.</w:t>
      </w:r>
    </w:p>
    <w:p w:rsidR="00932F9A" w:rsidRPr="00932F9A" w:rsidRDefault="00325A5D" w:rsidP="00932F9A">
      <w:pPr>
        <w:pStyle w:val="BodyTextIndent"/>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Pr>
          <w:rFonts w:ascii="Arial" w:hAnsi="Arial" w:cs="Arial"/>
        </w:rPr>
        <w:t>Coping skills training on the inpatient psychiatry unit</w:t>
      </w:r>
    </w:p>
    <w:p w:rsidR="00325A5D" w:rsidRPr="0035455D" w:rsidRDefault="00325A5D" w:rsidP="00325A5D">
      <w:pPr>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325A5D" w:rsidRPr="0035455D" w:rsidRDefault="00325A5D" w:rsidP="00325A5D">
      <w:pPr>
        <w:pStyle w:val="Heading5"/>
        <w:rPr>
          <w:rFonts w:ascii="Arial" w:hAnsi="Arial" w:cs="Arial"/>
          <w:b/>
        </w:rPr>
      </w:pPr>
      <w:r w:rsidRPr="0035455D">
        <w:rPr>
          <w:rFonts w:ascii="Arial" w:hAnsi="Arial" w:cs="Arial"/>
          <w:b/>
        </w:rPr>
        <w:t>OUTPATIENT SERVICES</w:t>
      </w:r>
      <w:r>
        <w:rPr>
          <w:rFonts w:ascii="Arial" w:hAnsi="Arial" w:cs="Arial"/>
          <w:b/>
        </w:rPr>
        <w:fldChar w:fldCharType="begin"/>
      </w:r>
      <w:r w:rsidRPr="0035455D">
        <w:rPr>
          <w:rFonts w:ascii="Arial" w:hAnsi="Arial" w:cs="Arial"/>
          <w:b/>
        </w:rPr>
        <w:instrText>xe "OUTPATIENT SERVICES"</w:instrText>
      </w:r>
      <w:r>
        <w:rPr>
          <w:rFonts w:ascii="Arial" w:hAnsi="Arial" w:cs="Arial"/>
          <w:b/>
        </w:rPr>
        <w:fldChar w:fldCharType="end"/>
      </w:r>
    </w:p>
    <w:p w:rsidR="00325A5D" w:rsidRPr="0035455D"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072D19">
        <w:rPr>
          <w:rFonts w:ascii="Arial" w:hAnsi="Arial" w:cs="Arial"/>
        </w:rPr>
        <w:t>1.  Direct patient services:</w:t>
      </w:r>
    </w:p>
    <w:p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t>·</w:t>
      </w:r>
      <w:r w:rsidRPr="00072D19">
        <w:rPr>
          <w:rFonts w:ascii="Arial" w:hAnsi="Arial" w:cs="Arial"/>
        </w:rPr>
        <w:tab/>
        <w:t>Individual</w:t>
      </w:r>
      <w:r w:rsidR="00AB33C6">
        <w:rPr>
          <w:rFonts w:ascii="Arial" w:hAnsi="Arial" w:cs="Arial"/>
        </w:rPr>
        <w:t xml:space="preserve"> and </w:t>
      </w:r>
      <w:r w:rsidRPr="00072D19">
        <w:rPr>
          <w:rFonts w:ascii="Arial" w:hAnsi="Arial" w:cs="Arial"/>
        </w:rPr>
        <w:t>family</w:t>
      </w:r>
      <w:r w:rsidR="00AB33C6">
        <w:rPr>
          <w:rFonts w:ascii="Arial" w:hAnsi="Arial" w:cs="Arial"/>
        </w:rPr>
        <w:t xml:space="preserve"> therapy</w:t>
      </w:r>
      <w:r w:rsidRPr="00072D19">
        <w:rPr>
          <w:rFonts w:ascii="Arial" w:hAnsi="Arial" w:cs="Arial"/>
        </w:rPr>
        <w:t xml:space="preserve"> and group psycho</w:t>
      </w:r>
      <w:r w:rsidR="00AB33C6">
        <w:rPr>
          <w:rFonts w:ascii="Arial" w:hAnsi="Arial" w:cs="Arial"/>
        </w:rPr>
        <w:t>educational programs</w:t>
      </w:r>
    </w:p>
    <w:p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r>
    </w:p>
    <w:p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Pr>
          <w:rFonts w:ascii="Arial" w:hAnsi="Arial" w:cs="Arial"/>
        </w:rPr>
        <w:lastRenderedPageBreak/>
        <w:tab/>
      </w:r>
      <w:r>
        <w:rPr>
          <w:rFonts w:ascii="Arial" w:hAnsi="Arial" w:cs="Arial"/>
        </w:rPr>
        <w:tab/>
      </w:r>
      <w:r>
        <w:rPr>
          <w:rFonts w:ascii="Arial" w:hAnsi="Arial" w:cs="Arial"/>
        </w:rPr>
        <w:tab/>
        <w:t>Teen Cope (Depression prevention) with chronic pain group graduates</w:t>
      </w:r>
    </w:p>
    <w:p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t>Parent Training for children with ADHD</w:t>
      </w:r>
    </w:p>
    <w:p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t>Programs for families of patients with CF</w:t>
      </w:r>
    </w:p>
    <w:p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t>LGBTQIA Support Group</w:t>
      </w:r>
    </w:p>
    <w:p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r>
    </w:p>
    <w:p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r>
      <w:r w:rsidRPr="00072D19">
        <w:rPr>
          <w:rFonts w:ascii="Arial" w:hAnsi="Arial" w:cs="Arial"/>
        </w:rPr>
        <w:tab/>
        <w:t>ADHD/LD Assessment</w:t>
      </w:r>
    </w:p>
    <w:p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r>
      <w:r w:rsidRPr="00072D19">
        <w:rPr>
          <w:rFonts w:ascii="Arial" w:hAnsi="Arial" w:cs="Arial"/>
        </w:rPr>
        <w:tab/>
        <w:t>Developmental Assessment</w:t>
      </w:r>
    </w:p>
    <w:p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t>·</w:t>
      </w:r>
      <w:r w:rsidRPr="00072D19">
        <w:rPr>
          <w:rFonts w:ascii="Arial" w:hAnsi="Arial" w:cs="Arial"/>
        </w:rPr>
        <w:tab/>
        <w:t xml:space="preserve">Neuropsychological </w:t>
      </w:r>
      <w:r w:rsidR="00932F9A">
        <w:rPr>
          <w:rFonts w:ascii="Arial" w:hAnsi="Arial" w:cs="Arial"/>
        </w:rPr>
        <w:t>assessment</w:t>
      </w:r>
      <w:r w:rsidRPr="00072D19">
        <w:rPr>
          <w:rFonts w:ascii="Arial" w:hAnsi="Arial" w:cs="Arial"/>
        </w:rPr>
        <w:t xml:space="preserve"> </w:t>
      </w:r>
    </w:p>
    <w:p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t>·</w:t>
      </w:r>
      <w:r w:rsidRPr="00072D19">
        <w:rPr>
          <w:rFonts w:ascii="Arial" w:hAnsi="Arial" w:cs="Arial"/>
        </w:rPr>
        <w:tab/>
        <w:t>Behavioral Assessment</w:t>
      </w:r>
    </w:p>
    <w:p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t>·</w:t>
      </w:r>
      <w:r w:rsidRPr="00072D19">
        <w:rPr>
          <w:rFonts w:ascii="Arial" w:hAnsi="Arial" w:cs="Arial"/>
        </w:rPr>
        <w:tab/>
        <w:t>Services in outpatient medical clinics</w:t>
      </w: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7D547F"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072D19">
        <w:rPr>
          <w:rFonts w:ascii="Arial" w:hAnsi="Arial" w:cs="Arial"/>
        </w:rPr>
        <w:t xml:space="preserve">2.  </w:t>
      </w:r>
      <w:r w:rsidR="007D547F">
        <w:rPr>
          <w:rFonts w:ascii="Arial" w:hAnsi="Arial" w:cs="Arial"/>
        </w:rPr>
        <w:t xml:space="preserve">Clinics: </w:t>
      </w:r>
    </w:p>
    <w:p w:rsidR="007D547F" w:rsidRDefault="007D547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-Dialysis</w:t>
      </w:r>
      <w:r w:rsidR="00BA2A1F">
        <w:rPr>
          <w:rFonts w:ascii="Arial" w:hAnsi="Arial" w:cs="Arial"/>
        </w:rPr>
        <w:t xml:space="preserve"> Center</w:t>
      </w:r>
    </w:p>
    <w:p w:rsidR="007D547F" w:rsidRDefault="007D547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-Severe Atopic Dermatitis</w:t>
      </w:r>
    </w:p>
    <w:p w:rsidR="007D547F" w:rsidRDefault="007D547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-Chronic Pain</w:t>
      </w:r>
    </w:p>
    <w:p w:rsidR="007D547F" w:rsidRDefault="007D547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r>
      <w:r w:rsidR="002C3402">
        <w:rPr>
          <w:rFonts w:ascii="Arial" w:hAnsi="Arial" w:cs="Arial"/>
        </w:rPr>
        <w:t>-Bone M</w:t>
      </w:r>
      <w:r>
        <w:rPr>
          <w:rFonts w:ascii="Arial" w:hAnsi="Arial" w:cs="Arial"/>
        </w:rPr>
        <w:t xml:space="preserve">arrow </w:t>
      </w:r>
      <w:r w:rsidR="002C3402">
        <w:rPr>
          <w:rFonts w:ascii="Arial" w:hAnsi="Arial" w:cs="Arial"/>
        </w:rPr>
        <w:t>T</w:t>
      </w:r>
      <w:r>
        <w:rPr>
          <w:rFonts w:ascii="Arial" w:hAnsi="Arial" w:cs="Arial"/>
        </w:rPr>
        <w:t>ransplant/Long-</w:t>
      </w:r>
      <w:r w:rsidR="00932F9A">
        <w:rPr>
          <w:rFonts w:ascii="Arial" w:hAnsi="Arial" w:cs="Arial"/>
        </w:rPr>
        <w:t>T</w:t>
      </w:r>
      <w:r>
        <w:rPr>
          <w:rFonts w:ascii="Arial" w:hAnsi="Arial" w:cs="Arial"/>
        </w:rPr>
        <w:t xml:space="preserve">erm </w:t>
      </w:r>
      <w:r w:rsidR="00932F9A">
        <w:rPr>
          <w:rFonts w:ascii="Arial" w:hAnsi="Arial" w:cs="Arial"/>
        </w:rPr>
        <w:t>S</w:t>
      </w:r>
      <w:r>
        <w:rPr>
          <w:rFonts w:ascii="Arial" w:hAnsi="Arial" w:cs="Arial"/>
        </w:rPr>
        <w:t>urvivors</w:t>
      </w:r>
    </w:p>
    <w:p w:rsidR="007D547F" w:rsidRDefault="007D547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 xml:space="preserve">-Type II </w:t>
      </w:r>
      <w:r w:rsidR="00932F9A">
        <w:rPr>
          <w:rFonts w:ascii="Arial" w:hAnsi="Arial" w:cs="Arial"/>
        </w:rPr>
        <w:t>D</w:t>
      </w:r>
      <w:r>
        <w:rPr>
          <w:rFonts w:ascii="Arial" w:hAnsi="Arial" w:cs="Arial"/>
        </w:rPr>
        <w:t>iabetes</w:t>
      </w:r>
    </w:p>
    <w:p w:rsidR="00BA2A1F" w:rsidRDefault="00BA2A1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 xml:space="preserve">-Epidermolysis </w:t>
      </w:r>
      <w:r w:rsidR="00932F9A">
        <w:rPr>
          <w:rFonts w:ascii="Arial" w:hAnsi="Arial" w:cs="Arial"/>
        </w:rPr>
        <w:t>B</w:t>
      </w:r>
      <w:r>
        <w:rPr>
          <w:rFonts w:ascii="Arial" w:hAnsi="Arial" w:cs="Arial"/>
        </w:rPr>
        <w:t>ullosa</w:t>
      </w:r>
    </w:p>
    <w:p w:rsidR="00BA2A1F" w:rsidRDefault="00BA2A1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 xml:space="preserve">-Palliative </w:t>
      </w:r>
      <w:r w:rsidR="00932F9A">
        <w:rPr>
          <w:rFonts w:ascii="Arial" w:hAnsi="Arial" w:cs="Arial"/>
        </w:rPr>
        <w:t>C</w:t>
      </w:r>
      <w:r>
        <w:rPr>
          <w:rFonts w:ascii="Arial" w:hAnsi="Arial" w:cs="Arial"/>
        </w:rPr>
        <w:t>are</w:t>
      </w:r>
    </w:p>
    <w:p w:rsidR="00BA2A1F" w:rsidRDefault="00BA2A1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-GI</w:t>
      </w:r>
      <w:r w:rsidR="00685B44">
        <w:rPr>
          <w:rFonts w:ascii="Arial" w:hAnsi="Arial" w:cs="Arial"/>
        </w:rPr>
        <w:t xml:space="preserve"> (including Feeding Clinic)</w:t>
      </w:r>
    </w:p>
    <w:p w:rsidR="00BA2A1F" w:rsidRDefault="00BA2A1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-Cystic Fibrosis</w:t>
      </w:r>
    </w:p>
    <w:p w:rsidR="00325A5D" w:rsidRPr="00072D19" w:rsidRDefault="007D547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 xml:space="preserve">3. </w:t>
      </w:r>
      <w:r w:rsidR="00325A5D" w:rsidRPr="00072D19">
        <w:rPr>
          <w:rFonts w:ascii="Arial" w:hAnsi="Arial" w:cs="Arial"/>
        </w:rPr>
        <w:t>Other services:</w:t>
      </w:r>
    </w:p>
    <w:p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ascii="Arial" w:hAnsi="Arial" w:cs="Arial"/>
        </w:rPr>
      </w:pPr>
      <w:r w:rsidRPr="00072D19">
        <w:rPr>
          <w:rFonts w:ascii="Arial" w:hAnsi="Arial" w:cs="Arial"/>
        </w:rPr>
        <w:tab/>
        <w:t>·</w:t>
      </w:r>
      <w:r w:rsidRPr="00072D19">
        <w:rPr>
          <w:rFonts w:ascii="Arial" w:hAnsi="Arial" w:cs="Arial"/>
        </w:rPr>
        <w:tab/>
        <w:t>Consultation with physicians, schools, and human service agencies and other involved professionals regarding patient care issues.</w:t>
      </w:r>
    </w:p>
    <w:p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ascii="Arial" w:hAnsi="Arial" w:cs="Arial"/>
        </w:rPr>
      </w:pPr>
      <w:r w:rsidRPr="00072D19">
        <w:rPr>
          <w:rFonts w:ascii="Arial" w:hAnsi="Arial" w:cs="Arial"/>
        </w:rPr>
        <w:tab/>
        <w:t>.</w:t>
      </w:r>
      <w:r w:rsidRPr="00072D19">
        <w:rPr>
          <w:rFonts w:ascii="Arial" w:hAnsi="Arial" w:cs="Arial"/>
        </w:rPr>
        <w:tab/>
        <w:t>Education of staff or the public on the use of psychological services or particular modes of intervention</w:t>
      </w:r>
    </w:p>
    <w:p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t>·</w:t>
      </w:r>
      <w:r w:rsidRPr="00072D19">
        <w:rPr>
          <w:rFonts w:ascii="Arial" w:hAnsi="Arial" w:cs="Arial"/>
        </w:rPr>
        <w:tab/>
        <w:t>Coordination of mental health services with community agencies.</w:t>
      </w:r>
    </w:p>
    <w:p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t>·</w:t>
      </w:r>
      <w:r w:rsidRPr="00072D19">
        <w:rPr>
          <w:rFonts w:ascii="Arial" w:hAnsi="Arial" w:cs="Arial"/>
        </w:rPr>
        <w:tab/>
        <w:t>Referrals to community resources to address special patients’ needs.</w:t>
      </w:r>
    </w:p>
    <w:p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ascii="Arial" w:hAnsi="Arial" w:cs="Arial"/>
        </w:rPr>
      </w:pPr>
      <w:r w:rsidRPr="00072D19">
        <w:rPr>
          <w:rFonts w:ascii="Arial" w:hAnsi="Arial" w:cs="Arial"/>
        </w:rPr>
        <w:tab/>
        <w:t>·</w:t>
      </w:r>
      <w:r w:rsidRPr="00072D19">
        <w:rPr>
          <w:rFonts w:ascii="Arial" w:hAnsi="Arial" w:cs="Arial"/>
        </w:rPr>
        <w:tab/>
        <w:t>Collaboration and consultation with schools to d</w:t>
      </w:r>
      <w:r>
        <w:rPr>
          <w:rFonts w:ascii="Arial" w:hAnsi="Arial" w:cs="Arial"/>
        </w:rPr>
        <w:t xml:space="preserve">evelop appropriate educational </w:t>
      </w:r>
      <w:r w:rsidRPr="00072D19">
        <w:rPr>
          <w:rFonts w:ascii="Arial" w:hAnsi="Arial" w:cs="Arial"/>
        </w:rPr>
        <w:t>programs for children followed at PCH.</w:t>
      </w:r>
    </w:p>
    <w:p w:rsidR="00325A5D" w:rsidRDefault="00325A5D" w:rsidP="00325A5D">
      <w:pPr>
        <w:pStyle w:val="Heading4"/>
        <w:numPr>
          <w:ilvl w:val="0"/>
          <w:numId w:val="0"/>
        </w:numPr>
        <w:ind w:left="720"/>
        <w:rPr>
          <w:rFonts w:ascii="Arial" w:hAnsi="Arial" w:cs="Arial"/>
        </w:rPr>
      </w:pPr>
    </w:p>
    <w:p w:rsidR="00325A5D" w:rsidRPr="0035455D" w:rsidRDefault="00325A5D" w:rsidP="00325A5D">
      <w:pPr>
        <w:pStyle w:val="Heading4"/>
        <w:numPr>
          <w:ilvl w:val="0"/>
          <w:numId w:val="0"/>
        </w:numPr>
        <w:ind w:left="720"/>
        <w:rPr>
          <w:rFonts w:ascii="Arial" w:hAnsi="Arial" w:cs="Arial"/>
        </w:rPr>
      </w:pPr>
      <w:r w:rsidRPr="0035455D">
        <w:rPr>
          <w:rFonts w:ascii="Arial" w:hAnsi="Arial" w:cs="Arial"/>
        </w:rPr>
        <w:t>TRAINING PROGRAM</w:t>
      </w:r>
      <w:r>
        <w:rPr>
          <w:rFonts w:ascii="Arial" w:hAnsi="Arial" w:cs="Arial"/>
        </w:rPr>
        <w:fldChar w:fldCharType="begin"/>
      </w:r>
      <w:r w:rsidRPr="0035455D">
        <w:rPr>
          <w:rFonts w:ascii="Arial" w:hAnsi="Arial" w:cs="Arial"/>
        </w:rPr>
        <w:instrText>tc "</w:instrText>
      </w:r>
      <w:bookmarkStart w:id="3" w:name="_Toc297640542"/>
      <w:r w:rsidRPr="0035455D">
        <w:rPr>
          <w:rFonts w:ascii="Arial" w:hAnsi="Arial" w:cs="Arial"/>
        </w:rPr>
        <w:instrText>TRAINING PROGRAM</w:instrText>
      </w:r>
      <w:bookmarkEnd w:id="3"/>
      <w:r w:rsidRPr="0035455D">
        <w:rPr>
          <w:rFonts w:ascii="Arial" w:hAnsi="Arial" w:cs="Arial"/>
        </w:rPr>
        <w:instrText>" \f C \l 1</w:instrText>
      </w:r>
      <w:r>
        <w:rPr>
          <w:rFonts w:ascii="Arial" w:hAnsi="Arial" w:cs="Arial"/>
        </w:rPr>
        <w:fldChar w:fldCharType="end"/>
      </w:r>
      <w:r>
        <w:rPr>
          <w:rFonts w:ascii="Arial" w:hAnsi="Arial" w:cs="Arial"/>
        </w:rPr>
        <w:fldChar w:fldCharType="begin"/>
      </w:r>
      <w:r w:rsidRPr="0035455D">
        <w:rPr>
          <w:rFonts w:ascii="Arial" w:hAnsi="Arial" w:cs="Arial"/>
        </w:rPr>
        <w:instrText>xe "TRAINING PROGRAM"</w:instrText>
      </w:r>
      <w:r>
        <w:rPr>
          <w:rFonts w:ascii="Arial" w:hAnsi="Arial" w:cs="Arial"/>
        </w:rPr>
        <w:fldChar w:fldCharType="end"/>
      </w:r>
    </w:p>
    <w:p w:rsidR="00325A5D"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072D19">
        <w:rPr>
          <w:rFonts w:ascii="Arial" w:hAnsi="Arial" w:cs="Arial"/>
          <w:b/>
          <w:i/>
        </w:rPr>
        <w:t>Our Mission</w:t>
      </w:r>
      <w:r w:rsidRPr="00072D19">
        <w:rPr>
          <w:rFonts w:ascii="Arial" w:hAnsi="Arial" w:cs="Arial"/>
          <w:i/>
        </w:rPr>
        <w:t xml:space="preserve"> </w:t>
      </w:r>
      <w:r w:rsidRPr="006366E5">
        <w:rPr>
          <w:rFonts w:ascii="Arial" w:hAnsi="Arial" w:cs="Arial"/>
        </w:rPr>
        <w:t>is</w:t>
      </w:r>
      <w:r w:rsidRPr="00072D19">
        <w:rPr>
          <w:rFonts w:ascii="Arial" w:hAnsi="Arial" w:cs="Arial"/>
        </w:rPr>
        <w:t xml:space="preserve"> to provide excellen</w:t>
      </w:r>
      <w:r>
        <w:rPr>
          <w:rFonts w:ascii="Arial" w:hAnsi="Arial" w:cs="Arial"/>
        </w:rPr>
        <w:t>t</w:t>
      </w:r>
      <w:r w:rsidRPr="00072D19">
        <w:rPr>
          <w:rFonts w:ascii="Arial" w:hAnsi="Arial" w:cs="Arial"/>
        </w:rPr>
        <w:t xml:space="preserve"> </w:t>
      </w:r>
      <w:r>
        <w:rPr>
          <w:rFonts w:ascii="Arial" w:hAnsi="Arial" w:cs="Arial"/>
        </w:rPr>
        <w:t>t</w:t>
      </w:r>
      <w:r w:rsidRPr="00072D19">
        <w:rPr>
          <w:rFonts w:ascii="Arial" w:hAnsi="Arial" w:cs="Arial"/>
        </w:rPr>
        <w:t>raining</w:t>
      </w:r>
      <w:r>
        <w:rPr>
          <w:rFonts w:ascii="Arial" w:hAnsi="Arial" w:cs="Arial"/>
        </w:rPr>
        <w:t xml:space="preserve"> in clinical psychology</w:t>
      </w:r>
      <w:r w:rsidRPr="00072D19">
        <w:rPr>
          <w:rFonts w:ascii="Arial" w:hAnsi="Arial" w:cs="Arial"/>
        </w:rPr>
        <w:t xml:space="preserve"> to graduate students, interns, and post-doctoral </w:t>
      </w:r>
      <w:r>
        <w:rPr>
          <w:rFonts w:ascii="Arial" w:hAnsi="Arial" w:cs="Arial"/>
        </w:rPr>
        <w:t>fellows/residents and to prepare trainees for the next step in their development.</w:t>
      </w:r>
      <w:r w:rsidRPr="00072D19">
        <w:rPr>
          <w:rFonts w:ascii="Arial" w:hAnsi="Arial" w:cs="Arial"/>
        </w:rPr>
        <w:t xml:space="preserve">  </w:t>
      </w:r>
    </w:p>
    <w:p w:rsidR="00325A5D" w:rsidRPr="00072D19" w:rsidRDefault="00325A5D" w:rsidP="00325A5D">
      <w:pPr>
        <w:rPr>
          <w:rFonts w:ascii="Arial" w:hAnsi="Arial" w:cs="Arial"/>
        </w:rPr>
      </w:pPr>
    </w:p>
    <w:p w:rsidR="00325A5D" w:rsidRPr="00072D19" w:rsidRDefault="00325A5D" w:rsidP="00325A5D">
      <w:pPr>
        <w:rPr>
          <w:rFonts w:ascii="Arial" w:hAnsi="Arial" w:cs="Arial"/>
          <w:i/>
        </w:rPr>
      </w:pPr>
      <w:r w:rsidRPr="00072D19">
        <w:rPr>
          <w:rFonts w:ascii="Arial" w:hAnsi="Arial" w:cs="Arial"/>
          <w:b/>
          <w:i/>
        </w:rPr>
        <w:t>Values</w:t>
      </w:r>
      <w:r w:rsidRPr="00072D19">
        <w:rPr>
          <w:rFonts w:ascii="Arial" w:hAnsi="Arial" w:cs="Arial"/>
          <w:i/>
        </w:rPr>
        <w:t>:</w:t>
      </w:r>
    </w:p>
    <w:p w:rsidR="00325A5D" w:rsidRPr="00072D19" w:rsidRDefault="00325A5D" w:rsidP="00325A5D">
      <w:pPr>
        <w:rPr>
          <w:rFonts w:ascii="Arial" w:hAnsi="Arial" w:cs="Arial"/>
        </w:rPr>
      </w:pPr>
      <w:r w:rsidRPr="00072D19">
        <w:rPr>
          <w:rFonts w:ascii="Arial" w:hAnsi="Arial" w:cs="Arial"/>
          <w:i/>
        </w:rPr>
        <w:t>Integrity</w:t>
      </w:r>
      <w:r w:rsidRPr="00072D19">
        <w:rPr>
          <w:rFonts w:ascii="Arial" w:hAnsi="Arial" w:cs="Arial"/>
        </w:rPr>
        <w:t xml:space="preserve"> – to exhibit high standards </w:t>
      </w:r>
      <w:r>
        <w:rPr>
          <w:rFonts w:ascii="Arial" w:hAnsi="Arial" w:cs="Arial"/>
        </w:rPr>
        <w:t xml:space="preserve">for </w:t>
      </w:r>
      <w:r w:rsidRPr="00072D19">
        <w:rPr>
          <w:rFonts w:ascii="Arial" w:hAnsi="Arial" w:cs="Arial"/>
        </w:rPr>
        <w:t>ethical and professional</w:t>
      </w:r>
      <w:r>
        <w:rPr>
          <w:rFonts w:ascii="Arial" w:hAnsi="Arial" w:cs="Arial"/>
        </w:rPr>
        <w:t xml:space="preserve"> behavior</w:t>
      </w:r>
      <w:r w:rsidRPr="00072D19">
        <w:rPr>
          <w:rFonts w:ascii="Arial" w:hAnsi="Arial" w:cs="Arial"/>
        </w:rPr>
        <w:t xml:space="preserve"> within the practice of psychology.</w:t>
      </w:r>
    </w:p>
    <w:p w:rsidR="00325A5D" w:rsidRPr="00072D19" w:rsidRDefault="00325A5D" w:rsidP="00325A5D">
      <w:pPr>
        <w:rPr>
          <w:rFonts w:ascii="Arial" w:hAnsi="Arial" w:cs="Arial"/>
        </w:rPr>
      </w:pPr>
    </w:p>
    <w:p w:rsidR="00325A5D" w:rsidRPr="00072D19" w:rsidRDefault="00325A5D" w:rsidP="00325A5D">
      <w:pPr>
        <w:rPr>
          <w:rFonts w:ascii="Arial" w:hAnsi="Arial" w:cs="Arial"/>
        </w:rPr>
      </w:pPr>
      <w:r w:rsidRPr="00072D19">
        <w:rPr>
          <w:rFonts w:ascii="Arial" w:hAnsi="Arial" w:cs="Arial"/>
          <w:i/>
        </w:rPr>
        <w:t xml:space="preserve">Dignity </w:t>
      </w:r>
      <w:r w:rsidRPr="00072D19">
        <w:rPr>
          <w:rFonts w:ascii="Arial" w:hAnsi="Arial" w:cs="Arial"/>
        </w:rPr>
        <w:t>– to show dignity and respect through our interactions with our advanced psychology students, our patients, and all others, regardless of culture, race, religion, employment status, or individual differences.</w:t>
      </w:r>
    </w:p>
    <w:p w:rsidR="00325A5D" w:rsidRPr="00072D19" w:rsidRDefault="00325A5D" w:rsidP="00325A5D">
      <w:pPr>
        <w:rPr>
          <w:rFonts w:ascii="Arial" w:hAnsi="Arial" w:cs="Arial"/>
        </w:rPr>
      </w:pPr>
    </w:p>
    <w:p w:rsidR="00325A5D" w:rsidRPr="00072D19" w:rsidRDefault="00325A5D" w:rsidP="00325A5D">
      <w:pPr>
        <w:rPr>
          <w:rFonts w:ascii="Arial" w:hAnsi="Arial" w:cs="Arial"/>
        </w:rPr>
      </w:pPr>
      <w:r w:rsidRPr="00072D19">
        <w:rPr>
          <w:rFonts w:ascii="Arial" w:hAnsi="Arial" w:cs="Arial"/>
          <w:i/>
        </w:rPr>
        <w:t>Nurtu</w:t>
      </w:r>
      <w:r>
        <w:rPr>
          <w:rFonts w:ascii="Arial" w:hAnsi="Arial" w:cs="Arial"/>
          <w:i/>
        </w:rPr>
        <w:t>rance</w:t>
      </w:r>
      <w:r w:rsidRPr="00072D19">
        <w:rPr>
          <w:rFonts w:ascii="Arial" w:hAnsi="Arial" w:cs="Arial"/>
        </w:rPr>
        <w:t xml:space="preserve"> – to support our advanced psychology students in a manner </w:t>
      </w:r>
      <w:r>
        <w:rPr>
          <w:rFonts w:ascii="Arial" w:hAnsi="Arial" w:cs="Arial"/>
        </w:rPr>
        <w:t xml:space="preserve">that develops </w:t>
      </w:r>
      <w:r w:rsidRPr="00072D19">
        <w:rPr>
          <w:rFonts w:ascii="Arial" w:hAnsi="Arial" w:cs="Arial"/>
        </w:rPr>
        <w:t>mastery and excellence.</w:t>
      </w: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072D19">
        <w:rPr>
          <w:rFonts w:ascii="Arial" w:hAnsi="Arial" w:cs="Arial"/>
        </w:rPr>
        <w:t xml:space="preserve">The purpose of the Training Program within the PCH </w:t>
      </w:r>
      <w:r>
        <w:rPr>
          <w:rFonts w:ascii="Arial" w:hAnsi="Arial" w:cs="Arial"/>
        </w:rPr>
        <w:t>Psychology Department</w:t>
      </w:r>
      <w:r w:rsidRPr="00072D19">
        <w:rPr>
          <w:rFonts w:ascii="Arial" w:hAnsi="Arial" w:cs="Arial"/>
        </w:rPr>
        <w:t xml:space="preserve"> is to provide a </w:t>
      </w:r>
      <w:r>
        <w:rPr>
          <w:rFonts w:ascii="Arial" w:hAnsi="Arial" w:cs="Arial"/>
        </w:rPr>
        <w:t xml:space="preserve">competency-based </w:t>
      </w:r>
      <w:r w:rsidRPr="00072D19">
        <w:rPr>
          <w:rFonts w:ascii="Arial" w:hAnsi="Arial" w:cs="Arial"/>
        </w:rPr>
        <w:t xml:space="preserve">experience to </w:t>
      </w:r>
      <w:r>
        <w:rPr>
          <w:rFonts w:ascii="Arial" w:hAnsi="Arial" w:cs="Arial"/>
        </w:rPr>
        <w:t>psychology trainees</w:t>
      </w:r>
      <w:r w:rsidRPr="00072D19">
        <w:rPr>
          <w:rFonts w:ascii="Arial" w:hAnsi="Arial" w:cs="Arial"/>
        </w:rPr>
        <w:t xml:space="preserve"> within an interdisciplinary hospital setting.  We expect that by the end of your training you wi</w:t>
      </w:r>
      <w:r w:rsidRPr="0035455D">
        <w:rPr>
          <w:rFonts w:ascii="Arial" w:hAnsi="Arial" w:cs="Arial"/>
        </w:rPr>
        <w:t xml:space="preserve">ll </w:t>
      </w:r>
      <w:r w:rsidRPr="00072D19">
        <w:rPr>
          <w:rFonts w:ascii="Arial" w:hAnsi="Arial" w:cs="Arial"/>
        </w:rPr>
        <w:t xml:space="preserve">have gained </w:t>
      </w:r>
      <w:r>
        <w:rPr>
          <w:rFonts w:ascii="Arial" w:hAnsi="Arial" w:cs="Arial"/>
        </w:rPr>
        <w:t xml:space="preserve">values, </w:t>
      </w:r>
      <w:r w:rsidRPr="00072D19">
        <w:rPr>
          <w:rFonts w:ascii="Arial" w:hAnsi="Arial" w:cs="Arial"/>
        </w:rPr>
        <w:t>knowledge</w:t>
      </w:r>
      <w:r>
        <w:rPr>
          <w:rFonts w:ascii="Arial" w:hAnsi="Arial" w:cs="Arial"/>
        </w:rPr>
        <w:t>,</w:t>
      </w:r>
      <w:r w:rsidRPr="00072D19">
        <w:rPr>
          <w:rFonts w:ascii="Arial" w:hAnsi="Arial" w:cs="Arial"/>
        </w:rPr>
        <w:t xml:space="preserve"> and skills that will enhance your professional development and will allow you to move you closer to </w:t>
      </w:r>
      <w:r>
        <w:rPr>
          <w:rFonts w:ascii="Arial" w:hAnsi="Arial" w:cs="Arial"/>
        </w:rPr>
        <w:t xml:space="preserve">residency/fellowship and/or </w:t>
      </w:r>
      <w:r w:rsidRPr="00072D19">
        <w:rPr>
          <w:rFonts w:ascii="Arial" w:hAnsi="Arial" w:cs="Arial"/>
        </w:rPr>
        <w:t>independent practice.</w:t>
      </w: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072D19">
        <w:rPr>
          <w:rFonts w:ascii="Arial" w:hAnsi="Arial" w:cs="Arial"/>
        </w:rPr>
        <w:t xml:space="preserve">Trainees will learn to assess, diagnose, </w:t>
      </w:r>
      <w:r>
        <w:rPr>
          <w:rFonts w:ascii="Arial" w:hAnsi="Arial" w:cs="Arial"/>
        </w:rPr>
        <w:t xml:space="preserve">and </w:t>
      </w:r>
      <w:r w:rsidRPr="00072D19">
        <w:rPr>
          <w:rFonts w:ascii="Arial" w:hAnsi="Arial" w:cs="Arial"/>
        </w:rPr>
        <w:t>treat psychological problems associated with acute and chronic illness in children and their families.</w:t>
      </w:r>
      <w:r w:rsidR="00932F9A">
        <w:rPr>
          <w:rFonts w:ascii="Arial" w:hAnsi="Arial" w:cs="Arial"/>
        </w:rPr>
        <w:t xml:space="preserve"> </w:t>
      </w:r>
      <w:r w:rsidRPr="00072D19">
        <w:rPr>
          <w:rFonts w:ascii="Arial" w:hAnsi="Arial" w:cs="Arial"/>
        </w:rPr>
        <w:t>In addition, they will provide clinical and consultative psychological services to the inpatient and outpatient programs at PCH</w:t>
      </w:r>
      <w:r>
        <w:rPr>
          <w:rFonts w:ascii="Arial" w:hAnsi="Arial" w:cs="Arial"/>
        </w:rPr>
        <w:t xml:space="preserve">, </w:t>
      </w:r>
      <w:r w:rsidR="00932F9A">
        <w:rPr>
          <w:rFonts w:ascii="Arial" w:hAnsi="Arial" w:cs="Arial"/>
        </w:rPr>
        <w:t xml:space="preserve">and </w:t>
      </w:r>
      <w:r>
        <w:rPr>
          <w:rFonts w:ascii="Arial" w:hAnsi="Arial" w:cs="Arial"/>
        </w:rPr>
        <w:t>develop as professionals with enhanced competence in working with an increasingly diverse population</w:t>
      </w:r>
      <w:r w:rsidRPr="00072D19">
        <w:rPr>
          <w:rFonts w:ascii="Arial" w:hAnsi="Arial" w:cs="Arial"/>
        </w:rPr>
        <w:t>.</w:t>
      </w: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072D19">
        <w:rPr>
          <w:rFonts w:ascii="Arial" w:hAnsi="Arial" w:cs="Arial"/>
        </w:rPr>
        <w:t>As a Department, we want to provide the best possible clinical psychology training</w:t>
      </w:r>
      <w:r>
        <w:rPr>
          <w:rFonts w:ascii="Arial" w:hAnsi="Arial" w:cs="Arial"/>
        </w:rPr>
        <w:t xml:space="preserve">. </w:t>
      </w:r>
      <w:r w:rsidR="00932F9A">
        <w:rPr>
          <w:rFonts w:ascii="Arial" w:hAnsi="Arial" w:cs="Arial"/>
        </w:rPr>
        <w:t xml:space="preserve"> </w:t>
      </w:r>
      <w:r w:rsidRPr="00072D19">
        <w:rPr>
          <w:rFonts w:ascii="Arial" w:hAnsi="Arial" w:cs="Arial"/>
        </w:rPr>
        <w:t xml:space="preserve">We continually strive to grow and improve in that arena.  Your feedback will be very helpful to us in that process, and we appreciate it.  </w:t>
      </w:r>
      <w:r>
        <w:rPr>
          <w:rFonts w:ascii="Arial" w:hAnsi="Arial" w:cs="Arial"/>
        </w:rPr>
        <w:t>Formal feedback from you will be obtained after 3, 6, and 12 months of training.  You will be invited to attend training committee meetings in September, December, March, and June to give informal feedback and input into important training issues.  Additional attendance can be arranged for specific issues.</w:t>
      </w: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D</w:t>
      </w:r>
      <w:r w:rsidRPr="00072D19">
        <w:rPr>
          <w:rFonts w:ascii="Arial" w:hAnsi="Arial" w:cs="Arial"/>
        </w:rPr>
        <w:t>octoral interns are recruited, screened, and selected in late fall and early winter according to APPIC</w:t>
      </w:r>
      <w:r>
        <w:rPr>
          <w:rFonts w:ascii="Arial" w:hAnsi="Arial" w:cs="Arial"/>
        </w:rPr>
        <w:t xml:space="preserve"> procedures.  Training for </w:t>
      </w:r>
      <w:r w:rsidRPr="00072D19">
        <w:rPr>
          <w:rFonts w:ascii="Arial" w:hAnsi="Arial" w:cs="Arial"/>
        </w:rPr>
        <w:t xml:space="preserve">interns is one-year in length starting in the beginning of July.   </w:t>
      </w:r>
      <w:r w:rsidRPr="00072D19">
        <w:rPr>
          <w:rFonts w:ascii="Arial" w:hAnsi="Arial" w:cs="Arial"/>
        </w:rPr>
        <w:lastRenderedPageBreak/>
        <w:t xml:space="preserve">The Training year ends </w:t>
      </w:r>
      <w:r w:rsidR="006366E5">
        <w:rPr>
          <w:rFonts w:ascii="Arial" w:hAnsi="Arial" w:cs="Arial"/>
        </w:rPr>
        <w:t>in early July</w:t>
      </w:r>
      <w:r w:rsidRPr="00072D19">
        <w:rPr>
          <w:rFonts w:ascii="Arial" w:hAnsi="Arial" w:cs="Arial"/>
        </w:rPr>
        <w:t xml:space="preserve"> of the following year. </w:t>
      </w:r>
      <w:r>
        <w:rPr>
          <w:rFonts w:ascii="Arial" w:hAnsi="Arial" w:cs="Arial"/>
        </w:rPr>
        <w:t xml:space="preserve"> Fellows/Residents start their 1 or 2-year training in August.  Practicum students usually begin around July 1</w:t>
      </w:r>
      <w:r w:rsidRPr="001248B9">
        <w:rPr>
          <w:rFonts w:ascii="Arial" w:hAnsi="Arial" w:cs="Arial"/>
          <w:vertAlign w:val="superscript"/>
        </w:rPr>
        <w:t>st</w:t>
      </w:r>
      <w:r>
        <w:rPr>
          <w:rFonts w:ascii="Arial" w:hAnsi="Arial" w:cs="Arial"/>
        </w:rPr>
        <w:t>, but start dates are variable.</w:t>
      </w:r>
    </w:p>
    <w:p w:rsidR="00325A5D" w:rsidRPr="00072D19" w:rsidRDefault="00325A5D" w:rsidP="00325A5D">
      <w:pPr>
        <w:pStyle w:val="BodyText"/>
        <w:rPr>
          <w:rFonts w:ascii="Arial" w:hAnsi="Arial" w:cs="Arial"/>
          <w:sz w:val="22"/>
          <w:szCs w:val="22"/>
        </w:rPr>
      </w:pPr>
      <w:r w:rsidRPr="00072D19">
        <w:rPr>
          <w:rFonts w:ascii="Arial" w:hAnsi="Arial" w:cs="Arial"/>
          <w:sz w:val="22"/>
          <w:szCs w:val="22"/>
        </w:rPr>
        <w:t xml:space="preserve">Training at the intern level will conform to the </w:t>
      </w:r>
      <w:r>
        <w:rPr>
          <w:rFonts w:ascii="Arial" w:hAnsi="Arial" w:cs="Arial"/>
          <w:sz w:val="22"/>
          <w:szCs w:val="22"/>
        </w:rPr>
        <w:t>Standards of Accreditation</w:t>
      </w:r>
      <w:r w:rsidRPr="00072D19">
        <w:rPr>
          <w:rFonts w:ascii="Arial" w:hAnsi="Arial" w:cs="Arial"/>
          <w:sz w:val="22"/>
          <w:szCs w:val="22"/>
        </w:rPr>
        <w:t xml:space="preserve"> of the APA and the </w:t>
      </w:r>
      <w:r>
        <w:rPr>
          <w:rFonts w:ascii="Arial" w:hAnsi="Arial" w:cs="Arial"/>
          <w:sz w:val="22"/>
          <w:szCs w:val="22"/>
        </w:rPr>
        <w:t xml:space="preserve">policies of the </w:t>
      </w:r>
      <w:r w:rsidRPr="00072D19">
        <w:rPr>
          <w:rFonts w:ascii="Arial" w:hAnsi="Arial" w:cs="Arial"/>
          <w:sz w:val="22"/>
          <w:szCs w:val="22"/>
        </w:rPr>
        <w:t xml:space="preserve">Association of Psychology Postdoctoral and Internship Centers (APPIC).  </w:t>
      </w:r>
    </w:p>
    <w:p w:rsidR="00325A5D" w:rsidRPr="00072D19" w:rsidRDefault="00325A5D" w:rsidP="00325A5D">
      <w:pPr>
        <w:pStyle w:val="BodyText"/>
        <w:rPr>
          <w:sz w:val="22"/>
          <w:szCs w:val="22"/>
        </w:rPr>
      </w:pPr>
    </w:p>
    <w:p w:rsidR="00325A5D" w:rsidRPr="00072D19" w:rsidRDefault="00325A5D" w:rsidP="00325A5D">
      <w:pPr>
        <w:jc w:val="both"/>
        <w:rPr>
          <w:rFonts w:ascii="Arial" w:hAnsi="Arial"/>
        </w:rPr>
      </w:pPr>
      <w:r w:rsidRPr="00072D19">
        <w:t>T</w:t>
      </w:r>
      <w:r w:rsidRPr="00072D19">
        <w:rPr>
          <w:rFonts w:ascii="Arial" w:hAnsi="Arial"/>
        </w:rPr>
        <w:t xml:space="preserve">he training model at Phoenix Children’s Hospital is that of </w:t>
      </w:r>
      <w:r>
        <w:rPr>
          <w:rFonts w:ascii="Arial" w:hAnsi="Arial"/>
        </w:rPr>
        <w:t xml:space="preserve">the </w:t>
      </w:r>
      <w:r w:rsidRPr="00072D19">
        <w:rPr>
          <w:rFonts w:ascii="Arial" w:hAnsi="Arial"/>
        </w:rPr>
        <w:t xml:space="preserve">scholar-practitioner.  Consistent with this model and its emphasis on the mutuality of science and practice, the focus of our training program is on the practical application of scholarly knowledge in the provision of direct patient care, coupled with the evaluation of the efficacy of those interventions and continued planning to improve those services.   Interns are trained to think critically in the delivery of services that take into account individual, cultural, and societal considerations.  The majority of current staff members were trained in the scientist-practitioner model and see the inclusion of empirical work as a necessary component for the competent treatment of psychological problems.  We strive to provide interns with a breadth and depth of training experiences in the context of utilizing innovative scientific information to guide their treatment planning, conceptualization, and delivery.  All staff members remain actively involved in professional associations, continuing education, and reviewing the relevant literature, to constantly improve the quality of their work and supervision.  Some staff </w:t>
      </w:r>
      <w:r>
        <w:rPr>
          <w:rFonts w:ascii="Arial" w:hAnsi="Arial"/>
        </w:rPr>
        <w:t xml:space="preserve">members </w:t>
      </w:r>
      <w:r w:rsidRPr="00072D19">
        <w:rPr>
          <w:rFonts w:ascii="Arial" w:hAnsi="Arial"/>
        </w:rPr>
        <w:t>are also involv</w:t>
      </w:r>
      <w:r>
        <w:rPr>
          <w:rFonts w:ascii="Arial" w:hAnsi="Arial"/>
        </w:rPr>
        <w:t>ed in ongoing clinical research</w:t>
      </w:r>
      <w:r w:rsidRPr="00072D19">
        <w:rPr>
          <w:rFonts w:ascii="Arial" w:hAnsi="Arial"/>
        </w:rPr>
        <w:t>.</w:t>
      </w:r>
    </w:p>
    <w:p w:rsidR="00041C9A" w:rsidRDefault="00041C9A" w:rsidP="0022669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b/>
          <w:sz w:val="28"/>
          <w:szCs w:val="28"/>
        </w:rPr>
      </w:pPr>
    </w:p>
    <w:p w:rsidR="00685B44" w:rsidRDefault="00685B44" w:rsidP="0022669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b/>
          <w:sz w:val="28"/>
          <w:szCs w:val="28"/>
        </w:rPr>
      </w:pPr>
      <w:r>
        <w:rPr>
          <w:rFonts w:ascii="Arial" w:hAnsi="Arial" w:cs="Arial"/>
          <w:b/>
          <w:sz w:val="28"/>
          <w:szCs w:val="28"/>
        </w:rPr>
        <w:t>Opportunities for Post-doctoral Training</w:t>
      </w:r>
    </w:p>
    <w:p w:rsidR="00685B44" w:rsidRDefault="00685B44" w:rsidP="0022669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b/>
          <w:sz w:val="28"/>
          <w:szCs w:val="28"/>
        </w:rPr>
      </w:pPr>
    </w:p>
    <w:p w:rsidR="00685B44" w:rsidRPr="00072D19" w:rsidRDefault="00685B44" w:rsidP="00685B44">
      <w:pPr>
        <w:pStyle w:val="BodyText"/>
        <w:rPr>
          <w:rFonts w:ascii="Arial" w:hAnsi="Arial" w:cs="Arial"/>
          <w:sz w:val="22"/>
          <w:szCs w:val="22"/>
        </w:rPr>
      </w:pPr>
      <w:r>
        <w:rPr>
          <w:rFonts w:ascii="Arial" w:hAnsi="Arial" w:cs="Arial"/>
          <w:sz w:val="22"/>
          <w:szCs w:val="22"/>
        </w:rPr>
        <w:t xml:space="preserve">The Pediatric Psychology Fellowship/Residency is affiliated with the Arizona Psychology Training Consortium, a member of APPIC.  The Fellowship in Pediatric Neuropsychology (currently inactive) was accredited by ABCN. </w:t>
      </w:r>
      <w:r w:rsidRPr="00072D19">
        <w:rPr>
          <w:rFonts w:ascii="Arial" w:hAnsi="Arial" w:cs="Arial"/>
          <w:sz w:val="22"/>
          <w:szCs w:val="22"/>
        </w:rPr>
        <w:t xml:space="preserve"> Training for both interns and post-doctoral fellows</w:t>
      </w:r>
      <w:r>
        <w:rPr>
          <w:rFonts w:ascii="Arial" w:hAnsi="Arial" w:cs="Arial"/>
          <w:sz w:val="22"/>
          <w:szCs w:val="22"/>
        </w:rPr>
        <w:t>/residents</w:t>
      </w:r>
      <w:r w:rsidRPr="00072D19">
        <w:rPr>
          <w:rFonts w:ascii="Arial" w:hAnsi="Arial" w:cs="Arial"/>
          <w:sz w:val="22"/>
          <w:szCs w:val="22"/>
        </w:rPr>
        <w:t xml:space="preserve"> will meet the standard for State licensure as established by the Arizona Board of Psychology.</w:t>
      </w:r>
      <w:r>
        <w:rPr>
          <w:rFonts w:ascii="Arial" w:hAnsi="Arial" w:cs="Arial"/>
          <w:sz w:val="22"/>
          <w:szCs w:val="22"/>
        </w:rPr>
        <w:t xml:space="preserve">  If you are planning to practice in another state, it is your responsibility to know those requirements and how our training program meets those needs.</w:t>
      </w:r>
    </w:p>
    <w:p w:rsidR="00685B44" w:rsidRDefault="00685B44" w:rsidP="0022669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b/>
          <w:sz w:val="28"/>
          <w:szCs w:val="28"/>
        </w:rPr>
      </w:pPr>
    </w:p>
    <w:p w:rsidR="00685B44" w:rsidRDefault="00685B44" w:rsidP="0022669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b/>
          <w:sz w:val="28"/>
          <w:szCs w:val="28"/>
        </w:rPr>
      </w:pPr>
    </w:p>
    <w:p w:rsidR="00226690" w:rsidRPr="006366E5" w:rsidRDefault="00685B44" w:rsidP="0022669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b/>
          <w:sz w:val="28"/>
          <w:szCs w:val="28"/>
        </w:rPr>
      </w:pPr>
      <w:r>
        <w:rPr>
          <w:rFonts w:ascii="Arial" w:hAnsi="Arial" w:cs="Arial"/>
          <w:b/>
          <w:sz w:val="28"/>
          <w:szCs w:val="28"/>
        </w:rPr>
        <w:t>S</w:t>
      </w:r>
      <w:r w:rsidR="00226690" w:rsidRPr="006366E5">
        <w:rPr>
          <w:rFonts w:ascii="Arial" w:hAnsi="Arial" w:cs="Arial"/>
          <w:b/>
          <w:sz w:val="28"/>
          <w:szCs w:val="28"/>
        </w:rPr>
        <w:t>ample Didactics, Diversity Seminars, and Mini-Courses</w:t>
      </w: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 xml:space="preserve">Helping kids build resilience.  John L. Barton, Ph.D., ABPP </w:t>
      </w:r>
    </w:p>
    <w:p w:rsidR="00226690" w:rsidRDefault="00226690" w:rsidP="00226690">
      <w:pPr>
        <w:pStyle w:val="ListParagraph"/>
        <w:shd w:val="clear" w:color="auto" w:fill="FFFFFF"/>
        <w:spacing w:before="100" w:beforeAutospacing="1" w:after="105" w:line="240" w:lineRule="auto"/>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State and National Practice Issues in Psychology.  Chris Nicholls, Ph.D., ABPP</w:t>
      </w:r>
    </w:p>
    <w:p w:rsidR="00226690" w:rsidRPr="00FD2B31" w:rsidRDefault="00226690" w:rsidP="00226690">
      <w:pPr>
        <w:pStyle w:val="ListParagraph"/>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Where the Rubber Meets the Road – Applying Aspirational Principles of Psychology Professional Ethics in a Pediatric Hospital.  Ginger Carlson, Ph.D., ABPP</w:t>
      </w:r>
    </w:p>
    <w:p w:rsidR="00226690" w:rsidRDefault="00226690" w:rsidP="00226690">
      <w:pPr>
        <w:pStyle w:val="ListParagraph"/>
        <w:shd w:val="clear" w:color="auto" w:fill="FFFFFF"/>
        <w:spacing w:before="100" w:beforeAutospacing="1" w:after="105" w:line="240" w:lineRule="auto"/>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Let’s Talk About Sex: Increasing Comfort and Addressing Bias in Conducting Ethical Sexual Health Histories.  Joshua Kellison, Ph.D.</w:t>
      </w:r>
    </w:p>
    <w:p w:rsidR="00226690" w:rsidRDefault="00226690" w:rsidP="00226690">
      <w:pPr>
        <w:pStyle w:val="ListParagraph"/>
        <w:shd w:val="clear" w:color="auto" w:fill="FFFFFF"/>
        <w:spacing w:before="100" w:beforeAutospacing="1" w:after="105" w:line="240" w:lineRule="auto"/>
        <w:ind w:left="1440"/>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The Research Process.  Kylie Van der Wyst, MPH</w:t>
      </w:r>
    </w:p>
    <w:p w:rsidR="00226690" w:rsidRDefault="00226690" w:rsidP="00226690">
      <w:pPr>
        <w:pStyle w:val="ListParagraph"/>
        <w:shd w:val="clear" w:color="auto" w:fill="FFFFFF"/>
        <w:spacing w:before="100" w:beforeAutospacing="1" w:after="105" w:line="240" w:lineRule="auto"/>
        <w:ind w:left="1440"/>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Self-Care in a Demanding Environment.  John L. Barton, Ph.D., ABPP</w:t>
      </w:r>
    </w:p>
    <w:p w:rsidR="00226690" w:rsidRDefault="00226690" w:rsidP="00226690">
      <w:pPr>
        <w:pStyle w:val="ListParagraph"/>
        <w:shd w:val="clear" w:color="auto" w:fill="FFFFFF"/>
        <w:spacing w:before="100" w:beforeAutospacing="1" w:after="105" w:line="240" w:lineRule="auto"/>
        <w:ind w:left="1440"/>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Children and Adolescents with Diabetes.  Synthia Puffenberger, Ph.D.</w:t>
      </w:r>
    </w:p>
    <w:p w:rsidR="00226690" w:rsidRDefault="00226690" w:rsidP="00226690">
      <w:pPr>
        <w:pStyle w:val="ListParagraph"/>
        <w:shd w:val="clear" w:color="auto" w:fill="FFFFFF"/>
        <w:spacing w:before="100" w:beforeAutospacing="1" w:after="105" w:line="240" w:lineRule="auto"/>
        <w:ind w:left="1440"/>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Caring for Bereaved Families.  Amanda Sahli, MS, LAMFT</w:t>
      </w:r>
    </w:p>
    <w:p w:rsidR="00226690" w:rsidRDefault="00226690" w:rsidP="00226690">
      <w:pPr>
        <w:pStyle w:val="ListParagraph"/>
        <w:shd w:val="clear" w:color="auto" w:fill="FFFFFF"/>
        <w:spacing w:before="100" w:beforeAutospacing="1" w:after="105" w:line="240" w:lineRule="auto"/>
        <w:ind w:left="1440"/>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Working with Native American patients and families.  Elise Leonard, MD</w:t>
      </w:r>
    </w:p>
    <w:p w:rsidR="00226690" w:rsidRPr="00FD2B31" w:rsidRDefault="00226690" w:rsidP="00226690">
      <w:pPr>
        <w:pStyle w:val="ListParagraph"/>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Ethics in assessment.  John L Barton, PhD, ABPP and Brianne Butcher, PhD</w:t>
      </w:r>
    </w:p>
    <w:p w:rsidR="00226690" w:rsidRPr="00FD2B31" w:rsidRDefault="00226690" w:rsidP="00226690">
      <w:pPr>
        <w:pStyle w:val="ListParagraph"/>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Cultural humility and social determinants of health.  Cammy Bellis, MEd</w:t>
      </w:r>
    </w:p>
    <w:p w:rsidR="00226690" w:rsidRPr="00FD2B31" w:rsidRDefault="00226690" w:rsidP="00226690">
      <w:pPr>
        <w:pStyle w:val="ListParagraph"/>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Understanding and treating trauma.  Patrick Goodman, MC</w:t>
      </w:r>
    </w:p>
    <w:p w:rsidR="00226690" w:rsidRPr="00171D30" w:rsidRDefault="00226690" w:rsidP="00226690">
      <w:pPr>
        <w:pStyle w:val="ListParagraph"/>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Conversion disorders.  Blazen Draguljic, MD</w:t>
      </w:r>
    </w:p>
    <w:p w:rsidR="00226690" w:rsidRPr="00171D30" w:rsidRDefault="00226690" w:rsidP="00226690">
      <w:pPr>
        <w:pStyle w:val="ListParagraph"/>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Autism Spectrum Disorders.  Richard Frye, MD</w:t>
      </w:r>
    </w:p>
    <w:p w:rsidR="00226690" w:rsidRPr="00171D30" w:rsidRDefault="00226690" w:rsidP="00226690">
      <w:pPr>
        <w:pStyle w:val="ListParagraph"/>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Long-term survivors of Bone Marrow Transplant.  Kristen Beebe, NP</w:t>
      </w:r>
    </w:p>
    <w:p w:rsidR="00226690" w:rsidRPr="00171D30" w:rsidRDefault="00226690" w:rsidP="00226690">
      <w:pPr>
        <w:pStyle w:val="ListParagraph"/>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Palliative Care.  Emma Ross, Ph.D.</w:t>
      </w:r>
    </w:p>
    <w:p w:rsidR="00226690" w:rsidRPr="00171D30" w:rsidRDefault="00226690" w:rsidP="00226690">
      <w:pPr>
        <w:pStyle w:val="ListParagraph"/>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The Practice of Consultation/Liaison Psychology and Working with Interdisciplinary Teams.  Tava Arnold, Ph.D. and Stacey Halverson, Ph.D.</w:t>
      </w:r>
    </w:p>
    <w:p w:rsidR="00226690" w:rsidRPr="00171D30" w:rsidRDefault="00226690" w:rsidP="00226690">
      <w:pPr>
        <w:pStyle w:val="ListParagraph"/>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Management of Chronic Pain.  Mark Popenhagen, Psy.D. and Arie Zakaryan, Ph.D.</w:t>
      </w:r>
    </w:p>
    <w:p w:rsidR="00226690" w:rsidRPr="00171D30" w:rsidRDefault="00226690" w:rsidP="00226690">
      <w:pPr>
        <w:pStyle w:val="ListParagraph"/>
        <w:rPr>
          <w:rFonts w:ascii="Helvetica" w:hAnsi="Helvetica" w:cs="Helvetica"/>
          <w:i/>
          <w:iCs/>
          <w:color w:val="222222"/>
          <w:sz w:val="20"/>
          <w:szCs w:val="20"/>
        </w:rPr>
      </w:pPr>
    </w:p>
    <w:p w:rsidR="00226690" w:rsidRPr="00171D3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b/>
          <w:i/>
          <w:iCs/>
          <w:color w:val="222222"/>
          <w:sz w:val="20"/>
          <w:szCs w:val="20"/>
        </w:rPr>
      </w:pPr>
      <w:r w:rsidRPr="00171D30">
        <w:rPr>
          <w:rFonts w:ascii="Helvetica" w:hAnsi="Helvetica" w:cs="Helvetica"/>
          <w:b/>
          <w:i/>
          <w:iCs/>
          <w:color w:val="222222"/>
          <w:sz w:val="20"/>
          <w:szCs w:val="20"/>
        </w:rPr>
        <w:t>Mini-Courses</w:t>
      </w:r>
    </w:p>
    <w:p w:rsidR="00226690" w:rsidRPr="00171D30" w:rsidRDefault="00226690" w:rsidP="00226690">
      <w:pPr>
        <w:pStyle w:val="ListParagraph"/>
        <w:rPr>
          <w:rFonts w:ascii="Helvetica" w:hAnsi="Helvetica" w:cs="Helvetica"/>
          <w:i/>
          <w:iCs/>
          <w:color w:val="222222"/>
          <w:sz w:val="20"/>
          <w:szCs w:val="20"/>
        </w:rPr>
      </w:pPr>
    </w:p>
    <w:p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Motivational Interviewing</w:t>
      </w:r>
      <w:r w:rsidRPr="00226690">
        <w:rPr>
          <w:rFonts w:ascii="Helvetica" w:hAnsi="Helvetica" w:cs="Helvetica"/>
          <w:i/>
          <w:iCs/>
          <w:color w:val="222222"/>
          <w:sz w:val="20"/>
          <w:szCs w:val="20"/>
        </w:rPr>
        <w:t xml:space="preserve"> </w:t>
      </w:r>
      <w:r>
        <w:rPr>
          <w:rFonts w:ascii="Helvetica" w:hAnsi="Helvetica" w:cs="Helvetica"/>
          <w:i/>
          <w:iCs/>
          <w:color w:val="222222"/>
          <w:sz w:val="20"/>
          <w:szCs w:val="20"/>
        </w:rPr>
        <w:t>John L Barton, PhD, ABPP</w:t>
      </w:r>
    </w:p>
    <w:p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Increasing Adherence</w:t>
      </w:r>
      <w:r w:rsidRPr="00226690">
        <w:rPr>
          <w:rFonts w:ascii="Helvetica" w:hAnsi="Helvetica" w:cs="Helvetica"/>
          <w:i/>
          <w:iCs/>
          <w:color w:val="222222"/>
          <w:sz w:val="20"/>
          <w:szCs w:val="20"/>
        </w:rPr>
        <w:t xml:space="preserve"> </w:t>
      </w:r>
      <w:r>
        <w:rPr>
          <w:rFonts w:ascii="Helvetica" w:hAnsi="Helvetica" w:cs="Helvetica"/>
          <w:i/>
          <w:iCs/>
          <w:color w:val="222222"/>
          <w:sz w:val="20"/>
          <w:szCs w:val="20"/>
        </w:rPr>
        <w:t>John L Barton, PhD, ABPP</w:t>
      </w:r>
    </w:p>
    <w:p w:rsidR="00226690" w:rsidRP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sidRPr="00226690">
        <w:rPr>
          <w:rFonts w:ascii="Helvetica" w:hAnsi="Helvetica" w:cs="Helvetica"/>
          <w:i/>
          <w:iCs/>
          <w:color w:val="222222"/>
          <w:sz w:val="20"/>
          <w:szCs w:val="20"/>
        </w:rPr>
        <w:t>Problem-solving Therapy Arie Zakaryan, Ph.D.</w:t>
      </w:r>
    </w:p>
    <w:p w:rsidR="00226690" w:rsidRDefault="00226690" w:rsidP="00226690">
      <w:pPr>
        <w:pStyle w:val="ListParagraph"/>
        <w:shd w:val="clear" w:color="auto" w:fill="FFFFFF"/>
        <w:spacing w:before="100" w:beforeAutospacing="1" w:after="105" w:line="240" w:lineRule="auto"/>
        <w:rPr>
          <w:rFonts w:ascii="Helvetica" w:hAnsi="Helvetica" w:cs="Helvetica"/>
          <w:i/>
          <w:iCs/>
          <w:color w:val="222222"/>
          <w:sz w:val="20"/>
          <w:szCs w:val="20"/>
        </w:rPr>
      </w:pPr>
    </w:p>
    <w:p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b/>
          <w:i/>
          <w:iCs/>
          <w:color w:val="222222"/>
          <w:sz w:val="20"/>
          <w:szCs w:val="20"/>
        </w:rPr>
      </w:pPr>
      <w:r w:rsidRPr="00171D30">
        <w:rPr>
          <w:rFonts w:ascii="Helvetica" w:hAnsi="Helvetica" w:cs="Helvetica"/>
          <w:b/>
          <w:i/>
          <w:iCs/>
          <w:color w:val="222222"/>
          <w:sz w:val="20"/>
          <w:szCs w:val="20"/>
        </w:rPr>
        <w:t>Neuropsychology Seminar</w:t>
      </w:r>
    </w:p>
    <w:p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sidRPr="00B26F8A">
        <w:rPr>
          <w:rFonts w:ascii="Helvetica" w:hAnsi="Helvetica" w:cs="Helvetica"/>
          <w:i/>
          <w:iCs/>
          <w:color w:val="222222"/>
          <w:sz w:val="20"/>
          <w:szCs w:val="20"/>
        </w:rPr>
        <w:t>Fact-finding (</w:t>
      </w:r>
      <w:r>
        <w:rPr>
          <w:rFonts w:ascii="Helvetica" w:hAnsi="Helvetica" w:cs="Helvetica"/>
          <w:i/>
          <w:iCs/>
          <w:color w:val="222222"/>
          <w:sz w:val="20"/>
          <w:szCs w:val="20"/>
        </w:rPr>
        <w:t>4x year</w:t>
      </w:r>
      <w:r w:rsidRPr="00B26F8A">
        <w:rPr>
          <w:rFonts w:ascii="Helvetica" w:hAnsi="Helvetica" w:cs="Helvetica"/>
          <w:i/>
          <w:iCs/>
          <w:color w:val="222222"/>
          <w:sz w:val="20"/>
          <w:szCs w:val="20"/>
        </w:rPr>
        <w:t>)</w:t>
      </w:r>
    </w:p>
    <w:p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Concussions  Michael Lavoie, Ph.D.</w:t>
      </w:r>
    </w:p>
    <w:p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Stroke  Brianne Butcher, Ph.D.</w:t>
      </w:r>
    </w:p>
    <w:p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Pediatric Movement Disorder</w:t>
      </w:r>
    </w:p>
    <w:p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Neuro-oncology</w:t>
      </w:r>
      <w:r w:rsidRPr="00226690">
        <w:rPr>
          <w:rFonts w:ascii="Helvetica" w:hAnsi="Helvetica" w:cs="Helvetica"/>
          <w:i/>
          <w:iCs/>
          <w:color w:val="222222"/>
          <w:sz w:val="20"/>
          <w:szCs w:val="20"/>
        </w:rPr>
        <w:t xml:space="preserve"> </w:t>
      </w:r>
      <w:r>
        <w:rPr>
          <w:rFonts w:ascii="Helvetica" w:hAnsi="Helvetica" w:cs="Helvetica"/>
          <w:i/>
          <w:iCs/>
          <w:color w:val="222222"/>
          <w:sz w:val="20"/>
          <w:szCs w:val="20"/>
        </w:rPr>
        <w:t>Brianne Butcher, Ph.D.</w:t>
      </w:r>
    </w:p>
    <w:p w:rsidR="00226690" w:rsidRPr="00B26F8A"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 xml:space="preserve">Symptom </w:t>
      </w:r>
      <w:r w:rsidRPr="00B26F8A">
        <w:rPr>
          <w:rFonts w:ascii="Helvetica" w:hAnsi="Helvetica" w:cs="Helvetica"/>
          <w:i/>
          <w:iCs/>
          <w:color w:val="222222"/>
          <w:sz w:val="20"/>
          <w:szCs w:val="20"/>
        </w:rPr>
        <w:t>Validity Assessment</w:t>
      </w:r>
    </w:p>
    <w:p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Pediatric Epilepsy</w:t>
      </w:r>
    </w:p>
    <w:p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Dancing with Medicinal Mary Jane</w:t>
      </w:r>
    </w:p>
    <w:p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Neurocutaneous Conditions</w:t>
      </w:r>
      <w:r w:rsidRPr="00226690">
        <w:rPr>
          <w:rFonts w:ascii="Helvetica" w:hAnsi="Helvetica" w:cs="Helvetica"/>
          <w:i/>
          <w:iCs/>
          <w:color w:val="222222"/>
          <w:sz w:val="20"/>
          <w:szCs w:val="20"/>
        </w:rPr>
        <w:t xml:space="preserve"> </w:t>
      </w:r>
      <w:r>
        <w:rPr>
          <w:rFonts w:ascii="Helvetica" w:hAnsi="Helvetica" w:cs="Helvetica"/>
          <w:i/>
          <w:iCs/>
          <w:color w:val="222222"/>
          <w:sz w:val="20"/>
          <w:szCs w:val="20"/>
        </w:rPr>
        <w:t>Brianne Butcher, Ph.D.</w:t>
      </w:r>
    </w:p>
    <w:p w:rsidR="00226690" w:rsidRPr="00B26F8A"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Higher order Cerebral Functions</w:t>
      </w:r>
      <w:r w:rsidRPr="00226690">
        <w:rPr>
          <w:rFonts w:ascii="Helvetica" w:hAnsi="Helvetica" w:cs="Helvetica"/>
          <w:i/>
          <w:iCs/>
          <w:color w:val="222222"/>
          <w:sz w:val="20"/>
          <w:szCs w:val="20"/>
        </w:rPr>
        <w:t xml:space="preserve"> </w:t>
      </w:r>
      <w:r>
        <w:rPr>
          <w:rFonts w:ascii="Helvetica" w:hAnsi="Helvetica" w:cs="Helvetica"/>
          <w:i/>
          <w:iCs/>
          <w:color w:val="222222"/>
          <w:sz w:val="20"/>
          <w:szCs w:val="20"/>
        </w:rPr>
        <w:t>Michael Lavoie, Ph.D.</w:t>
      </w:r>
    </w:p>
    <w:p w:rsidR="00226690" w:rsidRPr="00171D30" w:rsidRDefault="00226690" w:rsidP="00226690">
      <w:pPr>
        <w:pStyle w:val="ListParagraph"/>
        <w:rPr>
          <w:rFonts w:ascii="Helvetica" w:hAnsi="Helvetica" w:cs="Helvetica"/>
          <w:i/>
          <w:iCs/>
          <w:color w:val="222222"/>
          <w:sz w:val="20"/>
          <w:szCs w:val="20"/>
        </w:rPr>
      </w:pPr>
    </w:p>
    <w:p w:rsidR="0090052C" w:rsidRPr="0090052C" w:rsidRDefault="0090052C" w:rsidP="0090052C">
      <w:pPr>
        <w:shd w:val="clear" w:color="auto" w:fill="FFFFFF"/>
        <w:spacing w:before="336" w:after="168" w:line="353" w:lineRule="atLeast"/>
        <w:outlineLvl w:val="2"/>
        <w:rPr>
          <w:rFonts w:ascii="Helvetica" w:eastAsia="Times New Roman" w:hAnsi="Helvetica" w:cs="Helvetica"/>
          <w:b/>
          <w:bCs/>
          <w:color w:val="333333"/>
          <w:spacing w:val="-3"/>
          <w:sz w:val="30"/>
          <w:szCs w:val="30"/>
        </w:rPr>
      </w:pPr>
      <w:r w:rsidRPr="0090052C">
        <w:rPr>
          <w:rFonts w:ascii="Helvetica" w:eastAsia="Times New Roman" w:hAnsi="Helvetica" w:cs="Helvetica"/>
          <w:b/>
          <w:bCs/>
          <w:color w:val="333333"/>
          <w:spacing w:val="-3"/>
          <w:sz w:val="30"/>
          <w:szCs w:val="30"/>
        </w:rPr>
        <w:t>Track Experiences</w:t>
      </w:r>
    </w:p>
    <w:p w:rsidR="0090052C" w:rsidRPr="0090052C" w:rsidRDefault="0090052C" w:rsidP="0090052C">
      <w:pPr>
        <w:shd w:val="clear" w:color="auto" w:fill="FFFFFF"/>
        <w:spacing w:after="294" w:line="240" w:lineRule="auto"/>
        <w:rPr>
          <w:rFonts w:ascii="Helvetica" w:eastAsia="Times New Roman" w:hAnsi="Helvetica" w:cs="Helvetica"/>
          <w:color w:val="333333"/>
          <w:sz w:val="26"/>
          <w:szCs w:val="26"/>
        </w:rPr>
      </w:pPr>
      <w:r w:rsidRPr="0090052C">
        <w:rPr>
          <w:rFonts w:ascii="Helvetica" w:eastAsia="Times New Roman" w:hAnsi="Helvetica" w:cs="Helvetica"/>
          <w:b/>
          <w:bCs/>
          <w:color w:val="333333"/>
          <w:sz w:val="26"/>
          <w:szCs w:val="26"/>
        </w:rPr>
        <w:t>Pediatric Psychology Track</w:t>
      </w:r>
    </w:p>
    <w:p w:rsidR="0090052C" w:rsidRPr="0090052C" w:rsidRDefault="0090052C" w:rsidP="0090052C">
      <w:pPr>
        <w:shd w:val="clear" w:color="auto" w:fill="FFFFFF"/>
        <w:spacing w:after="294" w:line="240" w:lineRule="auto"/>
        <w:rPr>
          <w:rFonts w:ascii="Helvetica" w:eastAsia="Times New Roman" w:hAnsi="Helvetica" w:cs="Helvetica"/>
          <w:color w:val="333333"/>
          <w:sz w:val="26"/>
          <w:szCs w:val="26"/>
        </w:rPr>
      </w:pPr>
      <w:r w:rsidRPr="0090052C">
        <w:rPr>
          <w:rFonts w:ascii="Helvetica" w:eastAsia="Times New Roman" w:hAnsi="Helvetica" w:cs="Helvetica"/>
          <w:color w:val="333333"/>
          <w:sz w:val="26"/>
          <w:szCs w:val="26"/>
        </w:rPr>
        <w:t xml:space="preserve">The Pediatric Psychology track emphasizes working with medically hospitalized patients, their families and treatment teams. Interns in the pediatric psychology track have a year-long experience with the consultation/liaison service. The service works with teams across the hospital. Patients that are frequently seen </w:t>
      </w:r>
      <w:r w:rsidRPr="0090052C">
        <w:rPr>
          <w:rFonts w:ascii="Helvetica" w:eastAsia="Times New Roman" w:hAnsi="Helvetica" w:cs="Helvetica"/>
          <w:color w:val="333333"/>
          <w:sz w:val="26"/>
          <w:szCs w:val="26"/>
        </w:rPr>
        <w:lastRenderedPageBreak/>
        <w:t>on this service include those with acute or chronic pain or illness, severe problems in adjustment to a medical condition, and/or significant non-adherence. Other consults involve pre- and post-solid organ transplant, problems after serious accident or traumatic brain injury, and/or end-of-life concerns. Interventions with these patients often involve training in skills for coping with complex medical conditions, pain management strategies and the brief assessment and treatment of anxiety and/or depression. Interns attend care conferences in which psychosocial impressions are presented and treatment recommendations are made. Therefore, there is an emphasis in training within multidisciplinary teams. Interns in this track are also required to conduct outpatient therapy (with individuals, families, and groups; see below) and psychological evaluations (usually regarding possible ADHD and/or LDs).</w:t>
      </w:r>
    </w:p>
    <w:p w:rsidR="0090052C" w:rsidRPr="0090052C" w:rsidRDefault="0090052C" w:rsidP="0090052C">
      <w:pPr>
        <w:shd w:val="clear" w:color="auto" w:fill="FFFFFF"/>
        <w:spacing w:after="294" w:line="240" w:lineRule="auto"/>
        <w:rPr>
          <w:rFonts w:ascii="Helvetica" w:eastAsia="Times New Roman" w:hAnsi="Helvetica" w:cs="Helvetica"/>
          <w:color w:val="333333"/>
          <w:sz w:val="26"/>
          <w:szCs w:val="26"/>
        </w:rPr>
      </w:pPr>
      <w:r w:rsidRPr="0090052C">
        <w:rPr>
          <w:rFonts w:ascii="Helvetica" w:eastAsia="Times New Roman" w:hAnsi="Helvetica" w:cs="Helvetica"/>
          <w:b/>
          <w:bCs/>
          <w:color w:val="333333"/>
          <w:sz w:val="26"/>
          <w:szCs w:val="26"/>
        </w:rPr>
        <w:t>Pediatric Neuropsychology Track</w:t>
      </w:r>
    </w:p>
    <w:p w:rsidR="0090052C" w:rsidRPr="0090052C" w:rsidRDefault="0090052C" w:rsidP="0090052C">
      <w:pPr>
        <w:shd w:val="clear" w:color="auto" w:fill="FFFFFF"/>
        <w:spacing w:after="294" w:line="240" w:lineRule="auto"/>
        <w:rPr>
          <w:rFonts w:ascii="Helvetica" w:eastAsia="Times New Roman" w:hAnsi="Helvetica" w:cs="Helvetica"/>
          <w:color w:val="333333"/>
          <w:sz w:val="26"/>
          <w:szCs w:val="26"/>
        </w:rPr>
      </w:pPr>
      <w:r w:rsidRPr="0090052C">
        <w:rPr>
          <w:rFonts w:ascii="Helvetica" w:eastAsia="Times New Roman" w:hAnsi="Helvetica" w:cs="Helvetica"/>
          <w:color w:val="333333"/>
          <w:sz w:val="26"/>
          <w:szCs w:val="26"/>
        </w:rPr>
        <w:t>The Pediatric Neuropsychology track provides clinical training in the practice of clinical psychology, with emphasis in neuropsychology, through supervised evidence-based patient care within the hospital setting supplemented by a didactic curriculum. This track affords training in concert with the criteria set forth by the </w:t>
      </w:r>
      <w:hyperlink r:id="rId5" w:history="1">
        <w:r w:rsidRPr="0090052C">
          <w:rPr>
            <w:rFonts w:ascii="Helvetica" w:eastAsia="Times New Roman" w:hAnsi="Helvetica" w:cs="Helvetica"/>
            <w:color w:val="0075A3"/>
            <w:sz w:val="26"/>
            <w:szCs w:val="26"/>
            <w:u w:val="single"/>
          </w:rPr>
          <w:t>Houston Conference on Specialty Education and Training in Clinical Neuropsychology</w:t>
        </w:r>
      </w:hyperlink>
      <w:r w:rsidRPr="0090052C">
        <w:rPr>
          <w:rFonts w:ascii="Helvetica" w:eastAsia="Times New Roman" w:hAnsi="Helvetica" w:cs="Helvetica"/>
          <w:color w:val="333333"/>
          <w:sz w:val="26"/>
          <w:szCs w:val="26"/>
        </w:rPr>
        <w:t>. Clinical activities include a major rotation involving outpatient neuropsychological evaluation of pediatric patients ranging in age from 3-21 years old who present with acquired brain injuries and medical conditions that affect central nervous system functioning including pediatric cancers, brain tumors, traumatic brain injuries, stroke, genetic disorders, movement disorders, and congenital CNS disorders. The intern will also participate in a minor inpatient neuropsychology rotation involving inpatient neuropsychological assessment with referrals from the neurorehabilitation unit, pediatric epilepsy monitoring unit, biobehavioral unit, as well as hospital-wide neuropsychological consultation. Interns also have opportunities to work with staff neuropsychologists to provide supervision and training to pre-doctoral practicum students. Outstanding didactic training is available from the options listed below. Interns in this track are also required to participate in the consultation/liaison service for hospitalized patients and to conduct outpatient individual and group therapy programs with medically complex patients.</w:t>
      </w:r>
    </w:p>
    <w:p w:rsidR="0090052C" w:rsidRPr="009A25D7" w:rsidRDefault="009A25D7" w:rsidP="001F2359">
      <w:pPr>
        <w:rPr>
          <w:rFonts w:ascii="Arial" w:hAnsi="Arial" w:cs="Arial"/>
        </w:rPr>
      </w:pPr>
      <w:r>
        <w:rPr>
          <w:rFonts w:ascii="Arial" w:hAnsi="Arial" w:cs="Arial"/>
        </w:rPr>
        <w:t>At present, there is no expectation for work in the Emergency Department or being “on-call”.</w:t>
      </w:r>
    </w:p>
    <w:p w:rsidR="00443141" w:rsidRDefault="00443141" w:rsidP="001F2359">
      <w:pPr>
        <w:rPr>
          <w:rFonts w:ascii="Arial" w:hAnsi="Arial" w:cs="Arial"/>
          <w:b/>
          <w:sz w:val="28"/>
          <w:szCs w:val="28"/>
          <w:u w:val="single"/>
        </w:rPr>
      </w:pPr>
      <w:r>
        <w:rPr>
          <w:rFonts w:ascii="Arial" w:hAnsi="Arial" w:cs="Arial"/>
          <w:b/>
          <w:sz w:val="28"/>
          <w:szCs w:val="28"/>
          <w:u w:val="single"/>
        </w:rPr>
        <w:t>Specific Duties of Interns</w:t>
      </w:r>
    </w:p>
    <w:p w:rsidR="00443141" w:rsidRPr="006366E5" w:rsidRDefault="00443141" w:rsidP="00443141">
      <w:pPr>
        <w:rPr>
          <w:rFonts w:ascii="Arial" w:hAnsi="Arial" w:cs="Arial"/>
        </w:rPr>
      </w:pPr>
      <w:r w:rsidRPr="006366E5">
        <w:rPr>
          <w:rFonts w:ascii="Arial" w:hAnsi="Arial" w:cs="Arial"/>
        </w:rPr>
        <w:t xml:space="preserve">Pediatric interns will carry a caseload of no less than 3 (pending census) and no more than 10 inpatients/week (10-30 sessions) </w:t>
      </w:r>
    </w:p>
    <w:p w:rsidR="00443141" w:rsidRPr="006366E5" w:rsidRDefault="00443141" w:rsidP="00443141">
      <w:pPr>
        <w:rPr>
          <w:rFonts w:ascii="Arial" w:hAnsi="Arial" w:cs="Arial"/>
        </w:rPr>
      </w:pPr>
      <w:r w:rsidRPr="006366E5">
        <w:rPr>
          <w:rFonts w:ascii="Arial" w:hAnsi="Arial" w:cs="Arial"/>
        </w:rPr>
        <w:t xml:space="preserve">Pediatric interns will carry a caseload of no less than 3 and no more than 7 outpatients/week (7 sessions) </w:t>
      </w:r>
    </w:p>
    <w:p w:rsidR="00443141" w:rsidRPr="006366E5" w:rsidRDefault="00443141" w:rsidP="00443141">
      <w:pPr>
        <w:rPr>
          <w:rFonts w:ascii="Arial" w:hAnsi="Arial" w:cs="Arial"/>
        </w:rPr>
      </w:pPr>
      <w:r w:rsidRPr="006366E5">
        <w:rPr>
          <w:rFonts w:ascii="Arial" w:hAnsi="Arial" w:cs="Arial"/>
        </w:rPr>
        <w:lastRenderedPageBreak/>
        <w:t>Pediatric interns will conduct at least 4 psychological evaluations (roughly ½ ADHD/psychological evaluations and ½ LD/combo/complex evaluations) per year</w:t>
      </w:r>
    </w:p>
    <w:p w:rsidR="00443141" w:rsidRPr="006366E5" w:rsidRDefault="00443141" w:rsidP="00443141">
      <w:pPr>
        <w:rPr>
          <w:rFonts w:ascii="Arial" w:hAnsi="Arial" w:cs="Arial"/>
        </w:rPr>
      </w:pPr>
      <w:r w:rsidRPr="006366E5">
        <w:rPr>
          <w:rFonts w:ascii="Arial" w:hAnsi="Arial" w:cs="Arial"/>
        </w:rPr>
        <w:t xml:space="preserve">Neuropsychology interns will conduct no more than 3 outpatient neuropsychological evaluations/week during the first semester </w:t>
      </w:r>
    </w:p>
    <w:p w:rsidR="00443141" w:rsidRPr="006366E5" w:rsidRDefault="00443141" w:rsidP="00443141">
      <w:pPr>
        <w:rPr>
          <w:rFonts w:ascii="Arial" w:hAnsi="Arial" w:cs="Arial"/>
        </w:rPr>
      </w:pPr>
      <w:r w:rsidRPr="006366E5">
        <w:rPr>
          <w:rFonts w:ascii="Arial" w:hAnsi="Arial" w:cs="Arial"/>
        </w:rPr>
        <w:t xml:space="preserve">Neuropsychology interns will carry a caseload of at least 2 and no more than 4 outpatients/week (4 sessions) during the first semester </w:t>
      </w:r>
    </w:p>
    <w:p w:rsidR="00443141" w:rsidRPr="006366E5" w:rsidRDefault="00443141" w:rsidP="00443141">
      <w:pPr>
        <w:rPr>
          <w:rFonts w:ascii="Arial" w:hAnsi="Arial" w:cs="Arial"/>
        </w:rPr>
      </w:pPr>
      <w:r w:rsidRPr="006366E5">
        <w:rPr>
          <w:rFonts w:ascii="Arial" w:hAnsi="Arial" w:cs="Arial"/>
        </w:rPr>
        <w:t xml:space="preserve">Neuropsychology interns will carry a caseload of no more than 4 inpatient neuropsychological evaluations/month during the second semester </w:t>
      </w:r>
    </w:p>
    <w:p w:rsidR="00443141" w:rsidRPr="006366E5" w:rsidRDefault="00443141" w:rsidP="00443141">
      <w:pPr>
        <w:rPr>
          <w:rFonts w:ascii="Arial" w:hAnsi="Arial" w:cs="Arial"/>
        </w:rPr>
      </w:pPr>
      <w:r w:rsidRPr="006366E5">
        <w:rPr>
          <w:rFonts w:ascii="Arial" w:hAnsi="Arial" w:cs="Arial"/>
        </w:rPr>
        <w:t xml:space="preserve">Neuropsychology interns will carry a caseload of no more than 3 inpatients/week (15 sessions) during the second semester </w:t>
      </w:r>
    </w:p>
    <w:p w:rsidR="00443141" w:rsidRPr="006366E5" w:rsidRDefault="00443141" w:rsidP="00443141">
      <w:pPr>
        <w:rPr>
          <w:rFonts w:ascii="Arial" w:hAnsi="Arial" w:cs="Arial"/>
        </w:rPr>
      </w:pPr>
      <w:r w:rsidRPr="006366E5">
        <w:rPr>
          <w:rFonts w:ascii="Arial" w:hAnsi="Arial" w:cs="Arial"/>
        </w:rPr>
        <w:t xml:space="preserve">Neuropsychology interns will carry a caseload of at least 3 and no more than 6 outpatients/week (6 sessions) during the second semester </w:t>
      </w:r>
    </w:p>
    <w:p w:rsidR="00E4376B" w:rsidRDefault="00443141" w:rsidP="00443141">
      <w:pPr>
        <w:rPr>
          <w:rFonts w:ascii="Arial" w:hAnsi="Arial" w:cs="Arial"/>
        </w:rPr>
      </w:pPr>
      <w:r w:rsidRPr="006366E5">
        <w:rPr>
          <w:rFonts w:ascii="Arial" w:hAnsi="Arial" w:cs="Arial"/>
        </w:rPr>
        <w:t>All interns</w:t>
      </w:r>
      <w:r w:rsidR="00E4376B">
        <w:rPr>
          <w:rFonts w:ascii="Arial" w:hAnsi="Arial" w:cs="Arial"/>
        </w:rPr>
        <w:t>:</w:t>
      </w:r>
      <w:r w:rsidRPr="006366E5">
        <w:rPr>
          <w:rFonts w:ascii="Arial" w:hAnsi="Arial" w:cs="Arial"/>
        </w:rPr>
        <w:t xml:space="preserve"> </w:t>
      </w:r>
    </w:p>
    <w:p w:rsidR="00443141" w:rsidRPr="006366E5" w:rsidRDefault="00E4376B" w:rsidP="006366E5">
      <w:pPr>
        <w:pStyle w:val="ListParagraph"/>
        <w:numPr>
          <w:ilvl w:val="0"/>
          <w:numId w:val="8"/>
        </w:numPr>
        <w:rPr>
          <w:rFonts w:ascii="Arial" w:hAnsi="Arial" w:cs="Arial"/>
        </w:rPr>
      </w:pPr>
      <w:r>
        <w:rPr>
          <w:rFonts w:ascii="Arial" w:hAnsi="Arial" w:cs="Arial"/>
        </w:rPr>
        <w:t>P</w:t>
      </w:r>
      <w:r w:rsidRPr="006366E5">
        <w:rPr>
          <w:rFonts w:ascii="Arial" w:hAnsi="Arial" w:cs="Arial"/>
        </w:rPr>
        <w:t xml:space="preserve">articipate </w:t>
      </w:r>
      <w:r w:rsidR="00443141" w:rsidRPr="006366E5">
        <w:rPr>
          <w:rFonts w:ascii="Arial" w:hAnsi="Arial" w:cs="Arial"/>
        </w:rPr>
        <w:t>in 2 (or more) outpatient clinics (that meet at least twice per month) per year according to their schedules and availability</w:t>
      </w:r>
    </w:p>
    <w:p w:rsidR="00443141" w:rsidRPr="006366E5" w:rsidRDefault="00443141" w:rsidP="006366E5">
      <w:pPr>
        <w:pStyle w:val="ListParagraph"/>
        <w:numPr>
          <w:ilvl w:val="0"/>
          <w:numId w:val="8"/>
        </w:numPr>
        <w:rPr>
          <w:rFonts w:ascii="Arial" w:hAnsi="Arial" w:cs="Arial"/>
        </w:rPr>
      </w:pPr>
      <w:r w:rsidRPr="006366E5">
        <w:rPr>
          <w:rFonts w:ascii="Arial" w:hAnsi="Arial" w:cs="Arial"/>
        </w:rPr>
        <w:t>Supervise a junior student through one case</w:t>
      </w:r>
    </w:p>
    <w:p w:rsidR="00443141" w:rsidRPr="006366E5" w:rsidRDefault="00443141" w:rsidP="006366E5">
      <w:pPr>
        <w:pStyle w:val="ListParagraph"/>
        <w:numPr>
          <w:ilvl w:val="0"/>
          <w:numId w:val="8"/>
        </w:numPr>
        <w:rPr>
          <w:rFonts w:ascii="Arial" w:hAnsi="Arial" w:cs="Arial"/>
        </w:rPr>
      </w:pPr>
      <w:r w:rsidRPr="006366E5">
        <w:rPr>
          <w:rFonts w:ascii="Arial" w:hAnsi="Arial" w:cs="Arial"/>
        </w:rPr>
        <w:t xml:space="preserve">Conduct 2 psychoeducational group programs </w:t>
      </w:r>
    </w:p>
    <w:p w:rsidR="00443141" w:rsidRPr="006366E5" w:rsidRDefault="00443141" w:rsidP="006366E5">
      <w:pPr>
        <w:pStyle w:val="ListParagraph"/>
        <w:numPr>
          <w:ilvl w:val="0"/>
          <w:numId w:val="8"/>
        </w:numPr>
        <w:rPr>
          <w:rFonts w:ascii="Arial" w:hAnsi="Arial" w:cs="Arial"/>
        </w:rPr>
      </w:pPr>
      <w:r w:rsidRPr="006366E5">
        <w:rPr>
          <w:rFonts w:ascii="Arial" w:hAnsi="Arial" w:cs="Arial"/>
        </w:rPr>
        <w:t>Provide at least 2 formal case presentations, 1 formal didactic presentation, and 1 presentation to Neuroscience Grand Rounds over the course of the year</w:t>
      </w:r>
    </w:p>
    <w:p w:rsidR="00443141" w:rsidRDefault="00443141" w:rsidP="006366E5">
      <w:pPr>
        <w:rPr>
          <w:rFonts w:ascii="Arial" w:hAnsi="Arial" w:cs="Arial"/>
        </w:rPr>
      </w:pPr>
      <w:r w:rsidRPr="006366E5">
        <w:rPr>
          <w:rFonts w:ascii="Arial" w:hAnsi="Arial" w:cs="Arial"/>
        </w:rPr>
        <w:t>Participate in new intern application/interview</w:t>
      </w:r>
      <w:r w:rsidR="00AB33C6">
        <w:rPr>
          <w:rFonts w:ascii="Arial" w:hAnsi="Arial" w:cs="Arial"/>
        </w:rPr>
        <w:t>/pre-orientation</w:t>
      </w:r>
      <w:r w:rsidRPr="006366E5">
        <w:rPr>
          <w:rFonts w:ascii="Arial" w:hAnsi="Arial" w:cs="Arial"/>
        </w:rPr>
        <w:t xml:space="preserve"> activities as needed</w:t>
      </w:r>
    </w:p>
    <w:p w:rsidR="00443141" w:rsidRDefault="006366E5" w:rsidP="006366E5">
      <w:pPr>
        <w:rPr>
          <w:rFonts w:ascii="Arial" w:hAnsi="Arial" w:cs="Arial"/>
          <w:b/>
          <w:sz w:val="28"/>
          <w:szCs w:val="28"/>
          <w:u w:val="single"/>
        </w:rPr>
      </w:pPr>
      <w:r>
        <w:rPr>
          <w:rFonts w:ascii="Arial" w:hAnsi="Arial" w:cs="Arial"/>
          <w:b/>
          <w:sz w:val="28"/>
          <w:szCs w:val="28"/>
          <w:u w:val="single"/>
        </w:rPr>
        <w:t>Sample Schedules:</w:t>
      </w:r>
    </w:p>
    <w:p w:rsidR="006366E5" w:rsidRDefault="006366E5" w:rsidP="006366E5">
      <w:pPr>
        <w:rPr>
          <w:b/>
        </w:rPr>
      </w:pPr>
      <w:r>
        <w:rPr>
          <w:b/>
        </w:rPr>
        <w:t>Sample Neuropsychology Intern Schedule – Rotation 1</w:t>
      </w:r>
    </w:p>
    <w:p w:rsidR="006366E5" w:rsidRDefault="006366E5" w:rsidP="006366E5">
      <w:r>
        <w:rPr>
          <w:u w:val="single"/>
        </w:rPr>
        <w:t>Monday</w:t>
      </w:r>
      <w:r>
        <w:t>:</w:t>
      </w:r>
    </w:p>
    <w:p w:rsidR="006366E5" w:rsidRDefault="006366E5" w:rsidP="006366E5">
      <w:pPr>
        <w:pStyle w:val="ListParagraph"/>
        <w:numPr>
          <w:ilvl w:val="0"/>
          <w:numId w:val="9"/>
        </w:numPr>
      </w:pPr>
      <w:r>
        <w:t>Neuroscience Grand Rounds – 1 hour</w:t>
      </w:r>
    </w:p>
    <w:p w:rsidR="006366E5" w:rsidRDefault="006366E5" w:rsidP="006366E5">
      <w:pPr>
        <w:pStyle w:val="ListParagraph"/>
        <w:numPr>
          <w:ilvl w:val="0"/>
          <w:numId w:val="9"/>
        </w:numPr>
      </w:pPr>
      <w:r>
        <w:t>Weekly supervision (Training Director) – 1 hour</w:t>
      </w:r>
    </w:p>
    <w:p w:rsidR="006366E5" w:rsidRDefault="006366E5" w:rsidP="006366E5">
      <w:pPr>
        <w:pStyle w:val="ListParagraph"/>
        <w:numPr>
          <w:ilvl w:val="0"/>
          <w:numId w:val="9"/>
        </w:numPr>
      </w:pPr>
      <w:r>
        <w:t>Outpatient therapy – 2 clients (1 hour each)</w:t>
      </w:r>
    </w:p>
    <w:p w:rsidR="006366E5" w:rsidRDefault="006366E5" w:rsidP="006366E5">
      <w:pPr>
        <w:pStyle w:val="ListParagraph"/>
        <w:numPr>
          <w:ilvl w:val="0"/>
          <w:numId w:val="9"/>
        </w:numPr>
      </w:pPr>
      <w:r>
        <w:t xml:space="preserve">Therapy note-writing and assessment report-writing </w:t>
      </w:r>
    </w:p>
    <w:p w:rsidR="006366E5" w:rsidRDefault="006366E5" w:rsidP="006366E5">
      <w:r>
        <w:rPr>
          <w:u w:val="single"/>
        </w:rPr>
        <w:t>Tuesday &amp; Thursday:</w:t>
      </w:r>
    </w:p>
    <w:p w:rsidR="006366E5" w:rsidRDefault="006366E5" w:rsidP="006366E5">
      <w:pPr>
        <w:pStyle w:val="ListParagraph"/>
        <w:numPr>
          <w:ilvl w:val="0"/>
          <w:numId w:val="9"/>
        </w:numPr>
      </w:pPr>
      <w:r>
        <w:t>Outpatient neuropsychological evaluations at Avondale location (one each day, includes clinical interview with parent)</w:t>
      </w:r>
    </w:p>
    <w:p w:rsidR="006366E5" w:rsidRDefault="006366E5" w:rsidP="006366E5">
      <w:r>
        <w:rPr>
          <w:u w:val="single"/>
        </w:rPr>
        <w:t>Wednesday:</w:t>
      </w:r>
    </w:p>
    <w:p w:rsidR="006366E5" w:rsidRDefault="006366E5" w:rsidP="006366E5">
      <w:pPr>
        <w:pStyle w:val="ListParagraph"/>
        <w:numPr>
          <w:ilvl w:val="0"/>
          <w:numId w:val="9"/>
        </w:numPr>
      </w:pPr>
      <w:r>
        <w:t xml:space="preserve">Avondale: </w:t>
      </w:r>
    </w:p>
    <w:p w:rsidR="006366E5" w:rsidRDefault="006366E5" w:rsidP="006366E5">
      <w:pPr>
        <w:pStyle w:val="ListParagraph"/>
        <w:numPr>
          <w:ilvl w:val="1"/>
          <w:numId w:val="9"/>
        </w:numPr>
      </w:pPr>
      <w:r>
        <w:t>Feedback sessions from previous week’s evaluations – 1-2 (1-1.5 hours each)</w:t>
      </w:r>
    </w:p>
    <w:p w:rsidR="006366E5" w:rsidRDefault="006366E5" w:rsidP="006366E5">
      <w:pPr>
        <w:pStyle w:val="ListParagraph"/>
        <w:numPr>
          <w:ilvl w:val="1"/>
          <w:numId w:val="9"/>
        </w:numPr>
      </w:pPr>
      <w:r>
        <w:t>Scoring, assessment report-writing</w:t>
      </w:r>
    </w:p>
    <w:p w:rsidR="006366E5" w:rsidRDefault="006366E5" w:rsidP="006366E5">
      <w:pPr>
        <w:pStyle w:val="ListParagraph"/>
        <w:numPr>
          <w:ilvl w:val="1"/>
          <w:numId w:val="9"/>
        </w:numPr>
      </w:pPr>
      <w:r>
        <w:t>Supervision (Neuropsych Supervisor) – 2 hours</w:t>
      </w:r>
    </w:p>
    <w:p w:rsidR="006366E5" w:rsidRDefault="006366E5" w:rsidP="006366E5">
      <w:pPr>
        <w:pStyle w:val="ListParagraph"/>
        <w:numPr>
          <w:ilvl w:val="0"/>
          <w:numId w:val="9"/>
        </w:numPr>
      </w:pPr>
      <w:r>
        <w:t>Main Campus:</w:t>
      </w:r>
    </w:p>
    <w:p w:rsidR="006366E5" w:rsidRDefault="006366E5" w:rsidP="006366E5">
      <w:pPr>
        <w:pStyle w:val="ListParagraph"/>
        <w:numPr>
          <w:ilvl w:val="1"/>
          <w:numId w:val="9"/>
        </w:numPr>
      </w:pPr>
      <w:r>
        <w:lastRenderedPageBreak/>
        <w:t>Outpatient therapy client – 1 (1 hour)</w:t>
      </w:r>
    </w:p>
    <w:p w:rsidR="006366E5" w:rsidRDefault="006366E5" w:rsidP="006366E5">
      <w:pPr>
        <w:pStyle w:val="ListParagraph"/>
        <w:numPr>
          <w:ilvl w:val="1"/>
          <w:numId w:val="9"/>
        </w:numPr>
      </w:pPr>
      <w:r>
        <w:t>Therapy Group – 1 hour</w:t>
      </w:r>
    </w:p>
    <w:p w:rsidR="006366E5" w:rsidRDefault="006366E5" w:rsidP="006366E5">
      <w:pPr>
        <w:pStyle w:val="ListParagraph"/>
        <w:numPr>
          <w:ilvl w:val="1"/>
          <w:numId w:val="9"/>
        </w:numPr>
      </w:pPr>
      <w:r>
        <w:t>Therapy note-writing</w:t>
      </w:r>
    </w:p>
    <w:p w:rsidR="006366E5" w:rsidRDefault="006366E5" w:rsidP="006366E5">
      <w:r>
        <w:rPr>
          <w:u w:val="single"/>
        </w:rPr>
        <w:t>Friday:</w:t>
      </w:r>
    </w:p>
    <w:p w:rsidR="006366E5" w:rsidRDefault="006366E5" w:rsidP="006366E5">
      <w:pPr>
        <w:pStyle w:val="ListParagraph"/>
        <w:numPr>
          <w:ilvl w:val="0"/>
          <w:numId w:val="9"/>
        </w:numPr>
      </w:pPr>
      <w:r>
        <w:t>Therapy note-writing and assessment report-writing</w:t>
      </w:r>
    </w:p>
    <w:p w:rsidR="006366E5" w:rsidRDefault="006366E5" w:rsidP="006366E5">
      <w:pPr>
        <w:pStyle w:val="ListParagraph"/>
        <w:numPr>
          <w:ilvl w:val="0"/>
          <w:numId w:val="9"/>
        </w:numPr>
      </w:pPr>
      <w:r>
        <w:t>Didactics &amp; mini-courses – 2 hours</w:t>
      </w:r>
    </w:p>
    <w:p w:rsidR="006366E5" w:rsidRDefault="006366E5" w:rsidP="006366E5">
      <w:pPr>
        <w:pStyle w:val="ListParagraph"/>
      </w:pPr>
    </w:p>
    <w:p w:rsidR="006366E5" w:rsidRDefault="006366E5" w:rsidP="006366E5">
      <w:r>
        <w:rPr>
          <w:b/>
        </w:rPr>
        <w:t>Sample Neuropsychology Intern Schedule – Rotation 2</w:t>
      </w:r>
    </w:p>
    <w:p w:rsidR="006366E5" w:rsidRPr="00D85DC4" w:rsidRDefault="006366E5" w:rsidP="006366E5">
      <w:r>
        <w:rPr>
          <w:u w:val="single"/>
        </w:rPr>
        <w:t>All days:</w:t>
      </w:r>
      <w:r>
        <w:t xml:space="preserve"> Inpatient C&amp;L follow-up PRN</w:t>
      </w:r>
    </w:p>
    <w:p w:rsidR="006366E5" w:rsidRDefault="006366E5" w:rsidP="006366E5">
      <w:r>
        <w:rPr>
          <w:u w:val="single"/>
        </w:rPr>
        <w:t>Monday:</w:t>
      </w:r>
    </w:p>
    <w:p w:rsidR="006366E5" w:rsidRDefault="006366E5" w:rsidP="006366E5">
      <w:pPr>
        <w:pStyle w:val="ListParagraph"/>
        <w:numPr>
          <w:ilvl w:val="0"/>
          <w:numId w:val="9"/>
        </w:numPr>
      </w:pPr>
      <w:r>
        <w:t>Clinic(s)</w:t>
      </w:r>
    </w:p>
    <w:p w:rsidR="006366E5" w:rsidRDefault="006366E5" w:rsidP="006366E5">
      <w:pPr>
        <w:pStyle w:val="ListParagraph"/>
        <w:numPr>
          <w:ilvl w:val="0"/>
          <w:numId w:val="9"/>
        </w:numPr>
      </w:pPr>
      <w:r>
        <w:t>Weekly supervision (Training Director) – 1 hour</w:t>
      </w:r>
    </w:p>
    <w:p w:rsidR="006366E5" w:rsidRDefault="006366E5" w:rsidP="006366E5">
      <w:pPr>
        <w:pStyle w:val="ListParagraph"/>
        <w:numPr>
          <w:ilvl w:val="0"/>
          <w:numId w:val="9"/>
        </w:numPr>
      </w:pPr>
      <w:r>
        <w:t>Outpatient therapy – 3 clients (1 hour each)</w:t>
      </w:r>
    </w:p>
    <w:p w:rsidR="006366E5" w:rsidRDefault="006366E5" w:rsidP="006366E5">
      <w:r>
        <w:rPr>
          <w:u w:val="single"/>
        </w:rPr>
        <w:t>Tuesday:</w:t>
      </w:r>
    </w:p>
    <w:p w:rsidR="006366E5" w:rsidRDefault="006366E5" w:rsidP="006366E5">
      <w:pPr>
        <w:pStyle w:val="ListParagraph"/>
        <w:numPr>
          <w:ilvl w:val="0"/>
          <w:numId w:val="9"/>
        </w:numPr>
      </w:pPr>
      <w:r>
        <w:t>Inpatient neuropsychological evaluation(s)</w:t>
      </w:r>
    </w:p>
    <w:p w:rsidR="006366E5" w:rsidRDefault="006366E5" w:rsidP="006366E5">
      <w:pPr>
        <w:pStyle w:val="ListParagraph"/>
        <w:numPr>
          <w:ilvl w:val="0"/>
          <w:numId w:val="9"/>
        </w:numPr>
      </w:pPr>
      <w:r>
        <w:t>Therapy Group – 1 hour</w:t>
      </w:r>
    </w:p>
    <w:p w:rsidR="006366E5" w:rsidRDefault="006366E5" w:rsidP="006366E5">
      <w:r>
        <w:rPr>
          <w:u w:val="single"/>
        </w:rPr>
        <w:t>Wednesday:</w:t>
      </w:r>
    </w:p>
    <w:p w:rsidR="006366E5" w:rsidRDefault="006366E5" w:rsidP="006366E5">
      <w:pPr>
        <w:pStyle w:val="ListParagraph"/>
        <w:numPr>
          <w:ilvl w:val="0"/>
          <w:numId w:val="9"/>
        </w:numPr>
      </w:pPr>
      <w:r>
        <w:t>Inpatient C&amp;L, neuropsychological evaluation(s)</w:t>
      </w:r>
    </w:p>
    <w:p w:rsidR="006366E5" w:rsidRDefault="006366E5" w:rsidP="006366E5">
      <w:pPr>
        <w:pStyle w:val="ListParagraph"/>
        <w:numPr>
          <w:ilvl w:val="0"/>
          <w:numId w:val="9"/>
        </w:numPr>
      </w:pPr>
      <w:r>
        <w:t>Outpatient therapy – 1 client (1 hour)</w:t>
      </w:r>
    </w:p>
    <w:p w:rsidR="006366E5" w:rsidRDefault="006366E5" w:rsidP="006366E5">
      <w:pPr>
        <w:pStyle w:val="ListParagraph"/>
        <w:numPr>
          <w:ilvl w:val="0"/>
          <w:numId w:val="9"/>
        </w:numPr>
      </w:pPr>
      <w:r>
        <w:t>Supervision (Inpatient supervisors) – 1-2 hours</w:t>
      </w:r>
    </w:p>
    <w:p w:rsidR="006366E5" w:rsidRDefault="006366E5" w:rsidP="006366E5">
      <w:r>
        <w:rPr>
          <w:u w:val="single"/>
        </w:rPr>
        <w:t>Thursday:</w:t>
      </w:r>
    </w:p>
    <w:p w:rsidR="006366E5" w:rsidRDefault="006366E5" w:rsidP="006366E5">
      <w:pPr>
        <w:pStyle w:val="ListParagraph"/>
        <w:numPr>
          <w:ilvl w:val="0"/>
          <w:numId w:val="9"/>
        </w:numPr>
      </w:pPr>
      <w:r>
        <w:t>Clinic(s)</w:t>
      </w:r>
    </w:p>
    <w:p w:rsidR="006366E5" w:rsidRDefault="006366E5" w:rsidP="006366E5">
      <w:pPr>
        <w:pStyle w:val="ListParagraph"/>
        <w:numPr>
          <w:ilvl w:val="0"/>
          <w:numId w:val="9"/>
        </w:numPr>
      </w:pPr>
      <w:r>
        <w:t>Note- &amp; report-writing</w:t>
      </w:r>
    </w:p>
    <w:p w:rsidR="006366E5" w:rsidRDefault="006366E5" w:rsidP="006366E5">
      <w:pPr>
        <w:pStyle w:val="ListParagraph"/>
        <w:numPr>
          <w:ilvl w:val="0"/>
          <w:numId w:val="9"/>
        </w:numPr>
      </w:pPr>
      <w:r>
        <w:t>Outpatient therapy – 1 client (1 hour)</w:t>
      </w:r>
    </w:p>
    <w:p w:rsidR="006366E5" w:rsidRDefault="006366E5" w:rsidP="006366E5">
      <w:r>
        <w:rPr>
          <w:u w:val="single"/>
        </w:rPr>
        <w:t>Friday:</w:t>
      </w:r>
    </w:p>
    <w:p w:rsidR="006366E5" w:rsidRDefault="006366E5" w:rsidP="006366E5">
      <w:pPr>
        <w:pStyle w:val="ListParagraph"/>
        <w:numPr>
          <w:ilvl w:val="0"/>
          <w:numId w:val="9"/>
        </w:numPr>
      </w:pPr>
      <w:r>
        <w:t>Feedback sessions</w:t>
      </w:r>
    </w:p>
    <w:p w:rsidR="006366E5" w:rsidRDefault="006366E5" w:rsidP="006366E5">
      <w:pPr>
        <w:pStyle w:val="ListParagraph"/>
        <w:numPr>
          <w:ilvl w:val="0"/>
          <w:numId w:val="9"/>
        </w:numPr>
      </w:pPr>
      <w:r>
        <w:t>Didactics &amp; mini-courses – 2 hours</w:t>
      </w:r>
    </w:p>
    <w:p w:rsidR="006366E5" w:rsidRDefault="006366E5" w:rsidP="006366E5">
      <w:pPr>
        <w:pStyle w:val="ListParagraph"/>
        <w:numPr>
          <w:ilvl w:val="0"/>
          <w:numId w:val="9"/>
        </w:numPr>
      </w:pPr>
      <w:r>
        <w:t>Note- &amp; report-writing</w:t>
      </w:r>
    </w:p>
    <w:p w:rsidR="006366E5" w:rsidRDefault="006366E5" w:rsidP="006366E5">
      <w:pPr>
        <w:rPr>
          <w:b/>
        </w:rPr>
      </w:pPr>
      <w:r>
        <w:rPr>
          <w:b/>
        </w:rPr>
        <w:t xml:space="preserve">Sample Pediatric Psychology Intern Schedule </w:t>
      </w:r>
    </w:p>
    <w:p w:rsidR="006366E5" w:rsidRDefault="006366E5" w:rsidP="006366E5">
      <w:r>
        <w:rPr>
          <w:u w:val="single"/>
        </w:rPr>
        <w:t>Monday</w:t>
      </w:r>
      <w:r>
        <w:t>:</w:t>
      </w:r>
    </w:p>
    <w:p w:rsidR="006366E5" w:rsidRDefault="006366E5" w:rsidP="006366E5">
      <w:pPr>
        <w:pStyle w:val="ListParagraph"/>
        <w:numPr>
          <w:ilvl w:val="0"/>
          <w:numId w:val="9"/>
        </w:numPr>
      </w:pPr>
      <w:r>
        <w:t xml:space="preserve">7:30 - 8:30  Neuroscience Grand Rounds </w:t>
      </w:r>
    </w:p>
    <w:p w:rsidR="006366E5" w:rsidRDefault="006366E5" w:rsidP="006366E5">
      <w:pPr>
        <w:pStyle w:val="ListParagraph"/>
        <w:numPr>
          <w:ilvl w:val="0"/>
          <w:numId w:val="9"/>
        </w:numPr>
      </w:pPr>
      <w:r>
        <w:t>8:30 - 2:30 Inpatient C/L</w:t>
      </w:r>
    </w:p>
    <w:p w:rsidR="006366E5" w:rsidRDefault="006366E5" w:rsidP="006366E5">
      <w:pPr>
        <w:pStyle w:val="ListParagraph"/>
        <w:numPr>
          <w:ilvl w:val="0"/>
          <w:numId w:val="9"/>
        </w:numPr>
      </w:pPr>
      <w:r>
        <w:t>2:30 - 6 pm</w:t>
      </w:r>
    </w:p>
    <w:p w:rsidR="006366E5" w:rsidRDefault="006366E5" w:rsidP="006366E5">
      <w:pPr>
        <w:pStyle w:val="ListParagraph"/>
        <w:numPr>
          <w:ilvl w:val="1"/>
          <w:numId w:val="9"/>
        </w:numPr>
      </w:pPr>
      <w:r>
        <w:t xml:space="preserve"> Outpatient therapy – 2 clients (1 hour each)</w:t>
      </w:r>
    </w:p>
    <w:p w:rsidR="006366E5" w:rsidRDefault="006366E5" w:rsidP="006366E5">
      <w:pPr>
        <w:pStyle w:val="ListParagraph"/>
        <w:numPr>
          <w:ilvl w:val="1"/>
          <w:numId w:val="9"/>
        </w:numPr>
      </w:pPr>
      <w:r>
        <w:t xml:space="preserve">C/L and Therapy note-writing </w:t>
      </w:r>
    </w:p>
    <w:p w:rsidR="006366E5" w:rsidRDefault="006366E5" w:rsidP="006366E5">
      <w:r>
        <w:rPr>
          <w:u w:val="single"/>
        </w:rPr>
        <w:lastRenderedPageBreak/>
        <w:t xml:space="preserve">Tuesday </w:t>
      </w:r>
    </w:p>
    <w:p w:rsidR="006366E5" w:rsidRDefault="006366E5" w:rsidP="006366E5">
      <w:pPr>
        <w:pStyle w:val="ListParagraph"/>
        <w:numPr>
          <w:ilvl w:val="0"/>
          <w:numId w:val="9"/>
        </w:numPr>
      </w:pPr>
      <w:r>
        <w:t>7:30 – 8:30 Hospital Pediatric Grand Rounds</w:t>
      </w:r>
    </w:p>
    <w:p w:rsidR="006366E5" w:rsidRDefault="006366E5" w:rsidP="006366E5">
      <w:pPr>
        <w:pStyle w:val="ListParagraph"/>
        <w:numPr>
          <w:ilvl w:val="0"/>
          <w:numId w:val="9"/>
        </w:numPr>
      </w:pPr>
      <w:r>
        <w:t>8:30 - 2:30 Inpatient C/L</w:t>
      </w:r>
    </w:p>
    <w:p w:rsidR="006366E5" w:rsidRDefault="006366E5" w:rsidP="006366E5">
      <w:pPr>
        <w:pStyle w:val="ListParagraph"/>
        <w:numPr>
          <w:ilvl w:val="0"/>
          <w:numId w:val="9"/>
        </w:numPr>
      </w:pPr>
      <w:r>
        <w:t>2:30 – 6:00 pm</w:t>
      </w:r>
    </w:p>
    <w:p w:rsidR="006366E5" w:rsidRDefault="006366E5" w:rsidP="006366E5">
      <w:pPr>
        <w:pStyle w:val="ListParagraph"/>
        <w:numPr>
          <w:ilvl w:val="1"/>
          <w:numId w:val="9"/>
        </w:numPr>
      </w:pPr>
      <w:r>
        <w:t xml:space="preserve"> Outpatient therapy – 2 clients (1 hour each)</w:t>
      </w:r>
    </w:p>
    <w:p w:rsidR="006366E5" w:rsidRDefault="006366E5" w:rsidP="006366E5">
      <w:pPr>
        <w:pStyle w:val="ListParagraph"/>
        <w:numPr>
          <w:ilvl w:val="1"/>
          <w:numId w:val="9"/>
        </w:numPr>
      </w:pPr>
      <w:r>
        <w:t xml:space="preserve">C/L and Therapy note-writing </w:t>
      </w:r>
    </w:p>
    <w:p w:rsidR="006366E5" w:rsidRDefault="006366E5" w:rsidP="006366E5">
      <w:pPr>
        <w:rPr>
          <w:u w:val="single"/>
        </w:rPr>
      </w:pPr>
      <w:r>
        <w:rPr>
          <w:u w:val="single"/>
        </w:rPr>
        <w:t>Wednesday:</w:t>
      </w:r>
    </w:p>
    <w:p w:rsidR="006366E5" w:rsidRDefault="006366E5" w:rsidP="006366E5">
      <w:pPr>
        <w:pStyle w:val="ListParagraph"/>
        <w:numPr>
          <w:ilvl w:val="0"/>
          <w:numId w:val="9"/>
        </w:numPr>
      </w:pPr>
      <w:r>
        <w:t>8:00 - 12:30 Inpatient C/L (Inpatient C/L all day on no clinic days OR testing)</w:t>
      </w:r>
    </w:p>
    <w:p w:rsidR="006366E5" w:rsidRDefault="006366E5" w:rsidP="006366E5">
      <w:pPr>
        <w:pStyle w:val="ListParagraph"/>
        <w:numPr>
          <w:ilvl w:val="0"/>
          <w:numId w:val="9"/>
        </w:numPr>
      </w:pPr>
      <w:r>
        <w:t>12:30 - 4:30 Clinics: Type 2 Diabetes clinic (1x per month), Epidermolysis Bullosa Clinic (1x per month)</w:t>
      </w:r>
    </w:p>
    <w:p w:rsidR="006366E5" w:rsidRDefault="006366E5" w:rsidP="006366E5">
      <w:pPr>
        <w:pStyle w:val="ListParagraph"/>
        <w:numPr>
          <w:ilvl w:val="0"/>
          <w:numId w:val="9"/>
        </w:numPr>
      </w:pPr>
      <w:r>
        <w:t xml:space="preserve">5:00- 6:00 pm Outpatient therapy case (1 hour) </w:t>
      </w:r>
    </w:p>
    <w:p w:rsidR="006366E5" w:rsidRDefault="006366E5" w:rsidP="006366E5">
      <w:pPr>
        <w:rPr>
          <w:u w:val="single"/>
        </w:rPr>
      </w:pPr>
      <w:r>
        <w:rPr>
          <w:u w:val="single"/>
        </w:rPr>
        <w:t>Thursday:</w:t>
      </w:r>
    </w:p>
    <w:p w:rsidR="006366E5" w:rsidRDefault="006366E5" w:rsidP="006366E5">
      <w:pPr>
        <w:pStyle w:val="ListParagraph"/>
        <w:numPr>
          <w:ilvl w:val="0"/>
          <w:numId w:val="9"/>
        </w:numPr>
      </w:pPr>
      <w:r>
        <w:t>8:15 – 9:00 am Supervision (Inpatient C/L supervisor)</w:t>
      </w:r>
    </w:p>
    <w:p w:rsidR="006366E5" w:rsidRDefault="006366E5" w:rsidP="006366E5">
      <w:pPr>
        <w:pStyle w:val="ListParagraph"/>
        <w:numPr>
          <w:ilvl w:val="0"/>
          <w:numId w:val="9"/>
        </w:numPr>
      </w:pPr>
      <w:r>
        <w:t>9:00- 12:30 Inpatient C/L (Inpatient C/L all day on no clinic days)</w:t>
      </w:r>
    </w:p>
    <w:p w:rsidR="006366E5" w:rsidRDefault="006366E5" w:rsidP="006366E5">
      <w:pPr>
        <w:pStyle w:val="ListParagraph"/>
        <w:numPr>
          <w:ilvl w:val="0"/>
          <w:numId w:val="9"/>
        </w:numPr>
      </w:pPr>
      <w:r>
        <w:t>1:00 - 4:30  Clinic: Hematology/Oncology Survivor Clinic (2x per month)</w:t>
      </w:r>
    </w:p>
    <w:p w:rsidR="006366E5" w:rsidRDefault="006366E5" w:rsidP="006366E5">
      <w:pPr>
        <w:pStyle w:val="ListParagraph"/>
        <w:numPr>
          <w:ilvl w:val="0"/>
          <w:numId w:val="9"/>
        </w:numPr>
      </w:pPr>
      <w:r>
        <w:t>Inpatient C/L or therapy notes</w:t>
      </w:r>
    </w:p>
    <w:p w:rsidR="006366E5" w:rsidRDefault="006366E5" w:rsidP="006366E5">
      <w:r>
        <w:rPr>
          <w:u w:val="single"/>
        </w:rPr>
        <w:t>Friday:</w:t>
      </w:r>
    </w:p>
    <w:p w:rsidR="006366E5" w:rsidRDefault="006366E5" w:rsidP="006366E5">
      <w:pPr>
        <w:pStyle w:val="ListParagraph"/>
        <w:numPr>
          <w:ilvl w:val="0"/>
          <w:numId w:val="9"/>
        </w:numPr>
      </w:pPr>
      <w:r>
        <w:t xml:space="preserve">8:00 - 12:00 Bone Marrow Transplant Long-term Follow-up Clinic (3x per month) </w:t>
      </w:r>
    </w:p>
    <w:p w:rsidR="006366E5" w:rsidRPr="003440C4" w:rsidRDefault="006366E5" w:rsidP="006366E5">
      <w:pPr>
        <w:pStyle w:val="ListParagraph"/>
        <w:rPr>
          <w:b/>
        </w:rPr>
      </w:pPr>
      <w:r w:rsidRPr="003440C4">
        <w:rPr>
          <w:b/>
        </w:rPr>
        <w:t xml:space="preserve">OR </w:t>
      </w:r>
    </w:p>
    <w:p w:rsidR="006366E5" w:rsidRDefault="006366E5" w:rsidP="006366E5">
      <w:pPr>
        <w:pStyle w:val="ListParagraph"/>
        <w:numPr>
          <w:ilvl w:val="0"/>
          <w:numId w:val="9"/>
        </w:numPr>
      </w:pPr>
      <w:r>
        <w:t>8:00 – 12:00 Inpatient C/L OR testing (1x per month on no clinic days)</w:t>
      </w:r>
    </w:p>
    <w:p w:rsidR="006366E5" w:rsidRDefault="006366E5" w:rsidP="006366E5">
      <w:pPr>
        <w:pStyle w:val="ListParagraph"/>
        <w:numPr>
          <w:ilvl w:val="0"/>
          <w:numId w:val="9"/>
        </w:numPr>
      </w:pPr>
      <w:r>
        <w:t xml:space="preserve">1:00 – 3:00 Didactics &amp; mini-courses </w:t>
      </w:r>
    </w:p>
    <w:p w:rsidR="006366E5" w:rsidRDefault="006366E5" w:rsidP="006366E5">
      <w:pPr>
        <w:pStyle w:val="ListParagraph"/>
        <w:numPr>
          <w:ilvl w:val="0"/>
          <w:numId w:val="9"/>
        </w:numPr>
      </w:pPr>
      <w:r>
        <w:t xml:space="preserve">3:00 – 4:00 Weekly supervision (Training Director) </w:t>
      </w:r>
    </w:p>
    <w:p w:rsidR="006366E5" w:rsidRDefault="006366E5" w:rsidP="006366E5">
      <w:pPr>
        <w:pStyle w:val="ListParagraph"/>
        <w:numPr>
          <w:ilvl w:val="0"/>
          <w:numId w:val="9"/>
        </w:numPr>
      </w:pPr>
      <w:r>
        <w:t xml:space="preserve">4:00 – 5:00 Outpatient therapy case </w:t>
      </w:r>
    </w:p>
    <w:p w:rsidR="00041C9A" w:rsidRDefault="00041C9A" w:rsidP="001F2359">
      <w:pPr>
        <w:rPr>
          <w:rFonts w:ascii="Arial" w:hAnsi="Arial" w:cs="Arial"/>
          <w:b/>
          <w:sz w:val="28"/>
          <w:szCs w:val="28"/>
          <w:u w:val="single"/>
        </w:rPr>
      </w:pPr>
    </w:p>
    <w:p w:rsidR="001F2359" w:rsidRDefault="001F2359" w:rsidP="001F2359">
      <w:r w:rsidRPr="0035455D">
        <w:rPr>
          <w:rFonts w:ascii="Arial" w:hAnsi="Arial" w:cs="Arial"/>
          <w:b/>
          <w:sz w:val="28"/>
          <w:szCs w:val="28"/>
          <w:u w:val="single"/>
        </w:rPr>
        <w:t>Successful Completion of the Training Program</w:t>
      </w:r>
      <w:r>
        <w:rPr>
          <w:rFonts w:ascii="Arial" w:hAnsi="Arial" w:cs="Arial"/>
          <w:b/>
          <w:sz w:val="28"/>
          <w:szCs w:val="28"/>
          <w:u w:val="single"/>
        </w:rPr>
        <w:fldChar w:fldCharType="begin"/>
      </w:r>
      <w:r w:rsidRPr="0035455D">
        <w:rPr>
          <w:rFonts w:ascii="Arial" w:hAnsi="Arial" w:cs="Arial"/>
        </w:rPr>
        <w:instrText>tc "</w:instrText>
      </w:r>
      <w:bookmarkStart w:id="4" w:name="_Toc297640543"/>
      <w:r w:rsidRPr="0035455D">
        <w:rPr>
          <w:rFonts w:ascii="Arial" w:hAnsi="Arial" w:cs="Arial"/>
          <w:b/>
          <w:sz w:val="28"/>
          <w:szCs w:val="28"/>
          <w:u w:val="single"/>
        </w:rPr>
        <w:instrText>Successful completion of the Training Program</w:instrText>
      </w:r>
      <w:bookmarkEnd w:id="4"/>
      <w:r w:rsidRPr="0035455D">
        <w:rPr>
          <w:rFonts w:ascii="Arial" w:hAnsi="Arial" w:cs="Arial"/>
        </w:rPr>
        <w:instrText>" \f C \l 2</w:instrText>
      </w:r>
      <w:r>
        <w:rPr>
          <w:rFonts w:ascii="Arial" w:hAnsi="Arial" w:cs="Arial"/>
          <w:b/>
          <w:sz w:val="28"/>
          <w:szCs w:val="28"/>
          <w:u w:val="single"/>
        </w:rPr>
        <w:fldChar w:fldCharType="end"/>
      </w:r>
    </w:p>
    <w:p w:rsidR="001F2359" w:rsidRPr="00B92F8C" w:rsidRDefault="001F2359" w:rsidP="001F2359">
      <w:pPr>
        <w:rPr>
          <w:rFonts w:ascii="Arial" w:hAnsi="Arial" w:cs="Arial"/>
          <w:i/>
          <w:iCs/>
          <w:color w:val="000000"/>
          <w:szCs w:val="24"/>
        </w:rPr>
      </w:pPr>
      <w:r w:rsidRPr="00B92F8C">
        <w:rPr>
          <w:rFonts w:ascii="Arial" w:hAnsi="Arial" w:cs="Arial"/>
        </w:rPr>
        <w:t>We expect that all trainees will successfully complete our training program.  We have expectations and specific criteria for the successful completion of your training program, and we want to make sure you were aware of those.</w:t>
      </w:r>
      <w:r w:rsidR="00E4376B">
        <w:rPr>
          <w:rFonts w:ascii="Arial" w:hAnsi="Arial" w:cs="Arial"/>
        </w:rPr>
        <w:t xml:space="preserve"> </w:t>
      </w:r>
      <w:r w:rsidRPr="00B92F8C">
        <w:rPr>
          <w:rFonts w:ascii="Arial" w:hAnsi="Arial" w:cs="Arial"/>
        </w:rPr>
        <w:t xml:space="preserve"> You will be given the form with which you will be evaluated during orientation.</w:t>
      </w:r>
      <w:r w:rsidRPr="00B92F8C">
        <w:rPr>
          <w:rFonts w:ascii="Arial" w:hAnsi="Arial" w:cs="Arial"/>
          <w:color w:val="000000"/>
          <w:szCs w:val="24"/>
        </w:rPr>
        <w:t xml:space="preserve">  We encourage self-reflection and, therefore, you will</w:t>
      </w:r>
      <w:r w:rsidR="002C3402" w:rsidRPr="00B92F8C">
        <w:rPr>
          <w:rFonts w:ascii="Arial" w:hAnsi="Arial" w:cs="Arial"/>
          <w:color w:val="000000"/>
          <w:szCs w:val="24"/>
        </w:rPr>
        <w:t xml:space="preserve"> have the opportunity to</w:t>
      </w:r>
      <w:r w:rsidRPr="00B92F8C">
        <w:rPr>
          <w:rFonts w:ascii="Arial" w:hAnsi="Arial" w:cs="Arial"/>
          <w:color w:val="000000"/>
          <w:szCs w:val="24"/>
        </w:rPr>
        <w:t xml:space="preserve"> evaluate yourself in the profession-wide competencies</w:t>
      </w:r>
      <w:r w:rsidR="002C3402" w:rsidRPr="00B92F8C">
        <w:rPr>
          <w:rFonts w:ascii="Arial" w:hAnsi="Arial" w:cs="Arial"/>
          <w:color w:val="000000"/>
          <w:szCs w:val="24"/>
        </w:rPr>
        <w:t xml:space="preserve"> upon entry into the program</w:t>
      </w:r>
      <w:r w:rsidRPr="00B92F8C">
        <w:rPr>
          <w:rFonts w:ascii="Arial" w:hAnsi="Arial" w:cs="Arial"/>
          <w:color w:val="000000"/>
          <w:szCs w:val="24"/>
        </w:rPr>
        <w:t xml:space="preserve">.  These initial ratings will help you and your supervisors establish goals for the training year.  Minimum levels of achievement for successful completion of the internship would be that </w:t>
      </w:r>
      <w:r w:rsidR="002C3402" w:rsidRPr="00B92F8C">
        <w:rPr>
          <w:rFonts w:ascii="Arial" w:hAnsi="Arial" w:cs="Arial"/>
          <w:color w:val="000000"/>
          <w:szCs w:val="24"/>
        </w:rPr>
        <w:t xml:space="preserve">your </w:t>
      </w:r>
      <w:r w:rsidR="00B92F8C" w:rsidRPr="00B92F8C">
        <w:rPr>
          <w:rFonts w:ascii="Arial" w:hAnsi="Arial" w:cs="Arial"/>
          <w:color w:val="000000"/>
          <w:szCs w:val="24"/>
        </w:rPr>
        <w:t xml:space="preserve">large majority of your behavior </w:t>
      </w:r>
      <w:r w:rsidR="002C3402" w:rsidRPr="00B92F8C">
        <w:rPr>
          <w:rFonts w:ascii="Arial" w:hAnsi="Arial" w:cs="Arial"/>
          <w:color w:val="000000"/>
          <w:szCs w:val="24"/>
        </w:rPr>
        <w:t xml:space="preserve">is </w:t>
      </w:r>
      <w:r w:rsidRPr="00B92F8C">
        <w:rPr>
          <w:rFonts w:ascii="Arial" w:hAnsi="Arial" w:cs="Arial"/>
          <w:color w:val="000000"/>
          <w:szCs w:val="24"/>
        </w:rPr>
        <w:t xml:space="preserve">“very characteristic” </w:t>
      </w:r>
      <w:r w:rsidR="002C3402" w:rsidRPr="00B92F8C">
        <w:rPr>
          <w:rFonts w:ascii="Arial" w:hAnsi="Arial" w:cs="Arial"/>
          <w:color w:val="000000"/>
          <w:szCs w:val="24"/>
        </w:rPr>
        <w:t>of each of the profession-wide competencies</w:t>
      </w:r>
      <w:r w:rsidR="00B92F8C" w:rsidRPr="00B92F8C">
        <w:rPr>
          <w:rFonts w:ascii="Arial" w:hAnsi="Arial" w:cs="Arial"/>
          <w:color w:val="000000"/>
          <w:szCs w:val="24"/>
        </w:rPr>
        <w:t xml:space="preserve">.  </w:t>
      </w:r>
      <w:r w:rsidR="002C3402" w:rsidRPr="00B92F8C">
        <w:rPr>
          <w:rFonts w:ascii="Arial" w:hAnsi="Arial" w:cs="Arial"/>
          <w:color w:val="000000"/>
          <w:szCs w:val="24"/>
        </w:rPr>
        <w:t xml:space="preserve">That is, </w:t>
      </w:r>
      <w:r w:rsidR="00B92F8C" w:rsidRPr="00B92F8C">
        <w:rPr>
          <w:rFonts w:ascii="Arial" w:hAnsi="Arial" w:cs="Arial"/>
          <w:color w:val="000000"/>
          <w:szCs w:val="24"/>
        </w:rPr>
        <w:t xml:space="preserve">by the end of the training year, </w:t>
      </w:r>
      <w:r w:rsidR="002C3402" w:rsidRPr="00B92F8C">
        <w:rPr>
          <w:rFonts w:ascii="Arial" w:hAnsi="Arial" w:cs="Arial"/>
          <w:color w:val="000000"/>
          <w:szCs w:val="24"/>
        </w:rPr>
        <w:t xml:space="preserve">you will achieve a rating of 4 </w:t>
      </w:r>
      <w:r w:rsidR="00B92F8C" w:rsidRPr="00B92F8C">
        <w:rPr>
          <w:rFonts w:ascii="Arial" w:hAnsi="Arial" w:cs="Arial"/>
          <w:color w:val="000000"/>
          <w:szCs w:val="24"/>
        </w:rPr>
        <w:t xml:space="preserve">for at least 75% of the supervisor ratings of your behavior </w:t>
      </w:r>
      <w:r w:rsidR="002C3402" w:rsidRPr="00B92F8C">
        <w:rPr>
          <w:rFonts w:ascii="Arial" w:hAnsi="Arial" w:cs="Arial"/>
          <w:color w:val="000000"/>
          <w:szCs w:val="24"/>
        </w:rPr>
        <w:t>in each</w:t>
      </w:r>
      <w:r w:rsidR="00B92F8C" w:rsidRPr="00B92F8C">
        <w:rPr>
          <w:rFonts w:ascii="Arial" w:hAnsi="Arial" w:cs="Arial"/>
          <w:color w:val="000000"/>
          <w:szCs w:val="24"/>
        </w:rPr>
        <w:t xml:space="preserve"> of the nine </w:t>
      </w:r>
      <w:r w:rsidR="002C3402" w:rsidRPr="00B92F8C">
        <w:rPr>
          <w:rFonts w:ascii="Arial" w:hAnsi="Arial" w:cs="Arial"/>
          <w:color w:val="000000"/>
          <w:szCs w:val="24"/>
        </w:rPr>
        <w:t>domain</w:t>
      </w:r>
      <w:r w:rsidR="00B92F8C" w:rsidRPr="00B92F8C">
        <w:rPr>
          <w:rFonts w:ascii="Arial" w:hAnsi="Arial" w:cs="Arial"/>
          <w:color w:val="000000"/>
          <w:szCs w:val="24"/>
        </w:rPr>
        <w:t>s</w:t>
      </w:r>
      <w:r w:rsidRPr="00B92F8C">
        <w:rPr>
          <w:rFonts w:ascii="Arial" w:hAnsi="Arial" w:cs="Arial"/>
          <w:color w:val="000000"/>
          <w:szCs w:val="24"/>
        </w:rPr>
        <w:t>.  This is consistent with the 70% criteria for the EPPP/MOC.  </w:t>
      </w:r>
      <w:r w:rsidRPr="00B92F8C">
        <w:rPr>
          <w:rFonts w:ascii="Arial" w:hAnsi="Arial" w:cs="Arial"/>
          <w:iCs/>
        </w:rPr>
        <w:t>In addition, interns may not complete the year with any individual elements or competencies rated below a 3 or “Mostly characteristic” (i.e., no ratings of 2= “Moderately”</w:t>
      </w:r>
      <w:r w:rsidR="00B92F8C" w:rsidRPr="00B92F8C">
        <w:rPr>
          <w:rFonts w:ascii="Arial" w:hAnsi="Arial" w:cs="Arial"/>
          <w:iCs/>
        </w:rPr>
        <w:t xml:space="preserve"> or less</w:t>
      </w:r>
      <w:r w:rsidRPr="00B92F8C">
        <w:rPr>
          <w:rFonts w:ascii="Arial" w:hAnsi="Arial" w:cs="Arial"/>
          <w:iCs/>
        </w:rPr>
        <w:t xml:space="preserve">).  Interns must not engage in any significant unprofessional or unethical behavior. </w:t>
      </w:r>
      <w:r w:rsidR="00E4376B">
        <w:rPr>
          <w:rFonts w:ascii="Arial" w:hAnsi="Arial" w:cs="Arial"/>
          <w:iCs/>
        </w:rPr>
        <w:t xml:space="preserve"> </w:t>
      </w:r>
      <w:r w:rsidRPr="00B92F8C">
        <w:rPr>
          <w:rFonts w:ascii="Arial" w:hAnsi="Arial" w:cs="Arial"/>
          <w:iCs/>
        </w:rPr>
        <w:t xml:space="preserve">Interns must complete a minimum of 500 total hours of direct patient care.  </w:t>
      </w:r>
      <w:r w:rsidRPr="00B92F8C">
        <w:rPr>
          <w:rFonts w:ascii="Arial" w:hAnsi="Arial" w:cs="Arial"/>
          <w:iCs/>
        </w:rPr>
        <w:lastRenderedPageBreak/>
        <w:t>You are</w:t>
      </w:r>
      <w:r w:rsidR="00B92F8C" w:rsidRPr="00B92F8C">
        <w:rPr>
          <w:rFonts w:ascii="Arial" w:hAnsi="Arial" w:cs="Arial"/>
          <w:iCs/>
        </w:rPr>
        <w:t>,</w:t>
      </w:r>
      <w:r w:rsidRPr="00B92F8C">
        <w:rPr>
          <w:rFonts w:ascii="Arial" w:hAnsi="Arial" w:cs="Arial"/>
          <w:iCs/>
        </w:rPr>
        <w:t xml:space="preserve"> therefore</w:t>
      </w:r>
      <w:r w:rsidR="00B92F8C" w:rsidRPr="00B92F8C">
        <w:rPr>
          <w:rFonts w:ascii="Arial" w:hAnsi="Arial" w:cs="Arial"/>
          <w:iCs/>
        </w:rPr>
        <w:t>,</w:t>
      </w:r>
      <w:r w:rsidRPr="00B92F8C">
        <w:rPr>
          <w:rFonts w:ascii="Arial" w:hAnsi="Arial" w:cs="Arial"/>
          <w:iCs/>
        </w:rPr>
        <w:t xml:space="preserve"> required to track your hours during this training year.  Most licensure boards will ask </w:t>
      </w:r>
      <w:r w:rsidR="00E4376B">
        <w:rPr>
          <w:rFonts w:ascii="Arial" w:hAnsi="Arial" w:cs="Arial"/>
          <w:iCs/>
        </w:rPr>
        <w:t>for</w:t>
      </w:r>
      <w:r w:rsidRPr="00B92F8C">
        <w:rPr>
          <w:rFonts w:ascii="Arial" w:hAnsi="Arial" w:cs="Arial"/>
          <w:iCs/>
        </w:rPr>
        <w:t xml:space="preserve"> an account of your internship hours.  Interns must </w:t>
      </w:r>
      <w:r w:rsidR="00B92F8C" w:rsidRPr="00B92F8C">
        <w:rPr>
          <w:rFonts w:ascii="Arial" w:hAnsi="Arial" w:cs="Arial"/>
          <w:iCs/>
        </w:rPr>
        <w:t xml:space="preserve">also </w:t>
      </w:r>
      <w:r w:rsidRPr="00B92F8C">
        <w:rPr>
          <w:rFonts w:ascii="Arial" w:hAnsi="Arial" w:cs="Arial"/>
          <w:iCs/>
        </w:rPr>
        <w:t>complete at least three professional presentations (case presentation, didactic, and Neuroscience Grand Rounds).</w:t>
      </w:r>
      <w:r w:rsidRPr="00B92F8C">
        <w:rPr>
          <w:rFonts w:ascii="Arial" w:hAnsi="Arial" w:cs="Arial"/>
          <w:i/>
          <w:iCs/>
          <w:color w:val="000000"/>
          <w:szCs w:val="24"/>
        </w:rPr>
        <w:t xml:space="preserve">       </w:t>
      </w:r>
    </w:p>
    <w:p w:rsidR="001F2359" w:rsidRPr="00072D19" w:rsidRDefault="001F2359" w:rsidP="001F2359">
      <w:pPr>
        <w:jc w:val="both"/>
        <w:rPr>
          <w:rFonts w:ascii="Arial" w:hAnsi="Arial" w:cs="Arial"/>
        </w:rPr>
      </w:pPr>
    </w:p>
    <w:p w:rsidR="001F2359" w:rsidRPr="00882D19" w:rsidRDefault="001F2359" w:rsidP="001F2359">
      <w:pPr>
        <w:jc w:val="both"/>
        <w:rPr>
          <w:rFonts w:ascii="Arial" w:hAnsi="Arial" w:cs="Arial"/>
        </w:rPr>
      </w:pPr>
      <w:r w:rsidRPr="00882D19">
        <w:rPr>
          <w:rFonts w:ascii="Arial" w:hAnsi="Arial" w:cs="Arial"/>
        </w:rPr>
        <w:t xml:space="preserve">Training in a hospital setting </w:t>
      </w:r>
      <w:r>
        <w:rPr>
          <w:rFonts w:ascii="Arial" w:hAnsi="Arial" w:cs="Arial"/>
        </w:rPr>
        <w:t>is</w:t>
      </w:r>
      <w:r w:rsidRPr="00882D19">
        <w:rPr>
          <w:rFonts w:ascii="Arial" w:hAnsi="Arial" w:cs="Arial"/>
        </w:rPr>
        <w:t xml:space="preserve"> a unique experience.  Often, </w:t>
      </w:r>
      <w:r>
        <w:rPr>
          <w:rFonts w:ascii="Arial" w:hAnsi="Arial" w:cs="Arial"/>
        </w:rPr>
        <w:t>students</w:t>
      </w:r>
      <w:r w:rsidRPr="00882D19">
        <w:rPr>
          <w:rFonts w:ascii="Arial" w:hAnsi="Arial" w:cs="Arial"/>
        </w:rPr>
        <w:t xml:space="preserve"> come to our site without a large amount of hands-on training in the hospital setting.  Therefore, there may be certain areas and skill sets where you will need to gain additional education or complete extra work.  In the first two evaluation periods (three or six months), if we identify any of these needs, your supervisors will work with you to develop specific goals to gain th</w:t>
      </w:r>
      <w:r w:rsidR="00B92F8C">
        <w:rPr>
          <w:rFonts w:ascii="Arial" w:hAnsi="Arial" w:cs="Arial"/>
        </w:rPr>
        <w:t>ese skills, knowledge, and attitudes</w:t>
      </w:r>
      <w:r w:rsidRPr="00882D19">
        <w:rPr>
          <w:rFonts w:ascii="Arial" w:hAnsi="Arial" w:cs="Arial"/>
        </w:rPr>
        <w:t>.  As a part of developing these goals, your supervisors will also talk with you about a timeline regarding receiving feedback about your progress.</w:t>
      </w:r>
    </w:p>
    <w:p w:rsidR="001F2359" w:rsidRPr="00882D19" w:rsidRDefault="001F2359" w:rsidP="001F2359">
      <w:pPr>
        <w:jc w:val="both"/>
      </w:pPr>
    </w:p>
    <w:p w:rsidR="001F2359" w:rsidRDefault="001F2359" w:rsidP="001F2359">
      <w:pPr>
        <w:jc w:val="both"/>
        <w:rPr>
          <w:rFonts w:ascii="Arial" w:hAnsi="Arial" w:cs="Arial"/>
        </w:rPr>
      </w:pPr>
      <w:r w:rsidRPr="00882D19">
        <w:rPr>
          <w:rFonts w:ascii="Arial" w:hAnsi="Arial" w:cs="Arial"/>
        </w:rPr>
        <w:t xml:space="preserve">We expect the internship year to focus more on integration of </w:t>
      </w:r>
      <w:r>
        <w:rPr>
          <w:rFonts w:ascii="Arial" w:hAnsi="Arial" w:cs="Arial"/>
        </w:rPr>
        <w:t xml:space="preserve">broad and general </w:t>
      </w:r>
      <w:r w:rsidRPr="00882D19">
        <w:rPr>
          <w:rFonts w:ascii="Arial" w:hAnsi="Arial" w:cs="Arial"/>
        </w:rPr>
        <w:t>skills along with the development of your professional identity.  We expect the post-doctoral fellowship</w:t>
      </w:r>
      <w:r>
        <w:rPr>
          <w:rFonts w:ascii="Arial" w:hAnsi="Arial" w:cs="Arial"/>
        </w:rPr>
        <w:t>/residency</w:t>
      </w:r>
      <w:r w:rsidRPr="00882D19">
        <w:rPr>
          <w:rFonts w:ascii="Arial" w:hAnsi="Arial" w:cs="Arial"/>
        </w:rPr>
        <w:t xml:space="preserve"> year</w:t>
      </w:r>
      <w:r>
        <w:rPr>
          <w:rFonts w:ascii="Arial" w:hAnsi="Arial" w:cs="Arial"/>
        </w:rPr>
        <w:t>(s)</w:t>
      </w:r>
      <w:r w:rsidRPr="00882D19">
        <w:rPr>
          <w:rFonts w:ascii="Arial" w:hAnsi="Arial" w:cs="Arial"/>
        </w:rPr>
        <w:t xml:space="preserve"> to focus more on the refinement of therapy and/or assessment and profe</w:t>
      </w:r>
      <w:r>
        <w:rPr>
          <w:rFonts w:ascii="Arial" w:hAnsi="Arial" w:cs="Arial"/>
        </w:rPr>
        <w:t xml:space="preserve">ssional skills to the level of </w:t>
      </w:r>
      <w:r w:rsidRPr="00882D19">
        <w:rPr>
          <w:rFonts w:ascii="Arial" w:hAnsi="Arial" w:cs="Arial"/>
        </w:rPr>
        <w:t>the independent practitioner.</w:t>
      </w:r>
    </w:p>
    <w:p w:rsidR="0071111D" w:rsidRPr="00882D19" w:rsidRDefault="0071111D" w:rsidP="001F2359">
      <w:pPr>
        <w:jc w:val="both"/>
        <w:rPr>
          <w:rFonts w:ascii="Arial" w:hAnsi="Arial" w:cs="Arial"/>
        </w:rPr>
      </w:pPr>
    </w:p>
    <w:p w:rsidR="001F2359" w:rsidRDefault="001F2359" w:rsidP="001F2359">
      <w:pPr>
        <w:jc w:val="both"/>
        <w:rPr>
          <w:rFonts w:ascii="Arial" w:hAnsi="Arial" w:cs="Arial"/>
        </w:rPr>
      </w:pPr>
      <w:r w:rsidRPr="003D72DE">
        <w:rPr>
          <w:rFonts w:ascii="Arial" w:hAnsi="Arial" w:cs="Arial"/>
        </w:rPr>
        <w:t xml:space="preserve">For interns, we expect that initially, you will need more intensive supervision and guidance.  Thus, it would be expected that some of your initial </w:t>
      </w:r>
      <w:r>
        <w:rPr>
          <w:rFonts w:ascii="Arial" w:hAnsi="Arial" w:cs="Arial"/>
        </w:rPr>
        <w:t>skills will be somewhat characteristic of the competency goal and</w:t>
      </w:r>
      <w:r w:rsidRPr="003D72DE">
        <w:rPr>
          <w:rFonts w:ascii="Arial" w:hAnsi="Arial" w:cs="Arial"/>
        </w:rPr>
        <w:t xml:space="preserve"> intensive supervision is needed.  Again, that’s </w:t>
      </w:r>
      <w:r w:rsidR="00B92F8C">
        <w:rPr>
          <w:rFonts w:ascii="Arial" w:hAnsi="Arial" w:cs="Arial"/>
        </w:rPr>
        <w:t>common</w:t>
      </w:r>
      <w:r w:rsidRPr="003D72DE">
        <w:rPr>
          <w:rFonts w:ascii="Arial" w:hAnsi="Arial" w:cs="Arial"/>
        </w:rPr>
        <w:t xml:space="preserve"> as you are learning a new system and set of skills.  By the end of the year, we expect that you </w:t>
      </w:r>
      <w:r>
        <w:rPr>
          <w:rFonts w:ascii="Arial" w:hAnsi="Arial" w:cs="Arial"/>
        </w:rPr>
        <w:t>your skills will be</w:t>
      </w:r>
      <w:r w:rsidRPr="003D72DE">
        <w:rPr>
          <w:rFonts w:ascii="Arial" w:hAnsi="Arial" w:cs="Arial"/>
        </w:rPr>
        <w:t xml:space="preserve"> </w:t>
      </w:r>
      <w:r>
        <w:rPr>
          <w:rFonts w:ascii="Arial" w:hAnsi="Arial" w:cs="Arial"/>
        </w:rPr>
        <w:t>mostly</w:t>
      </w:r>
      <w:r w:rsidRPr="003D72DE">
        <w:rPr>
          <w:rFonts w:ascii="Arial" w:hAnsi="Arial" w:cs="Arial"/>
        </w:rPr>
        <w:t xml:space="preserve"> or </w:t>
      </w:r>
      <w:r>
        <w:rPr>
          <w:rFonts w:ascii="Arial" w:hAnsi="Arial" w:cs="Arial"/>
        </w:rPr>
        <w:t>very characteristic of the competency goal.  A</w:t>
      </w:r>
      <w:r w:rsidRPr="003D72DE">
        <w:rPr>
          <w:rFonts w:ascii="Arial" w:hAnsi="Arial" w:cs="Arial"/>
        </w:rPr>
        <w:t>t least 75% of the training competencies</w:t>
      </w:r>
      <w:r>
        <w:rPr>
          <w:rFonts w:ascii="Arial" w:hAnsi="Arial" w:cs="Arial"/>
        </w:rPr>
        <w:t xml:space="preserve"> must be at this </w:t>
      </w:r>
      <w:r w:rsidR="00B92F8C">
        <w:rPr>
          <w:rFonts w:ascii="Arial" w:hAnsi="Arial" w:cs="Arial"/>
        </w:rPr>
        <w:t xml:space="preserve">“very characteristic” </w:t>
      </w:r>
      <w:r>
        <w:rPr>
          <w:rFonts w:ascii="Arial" w:hAnsi="Arial" w:cs="Arial"/>
        </w:rPr>
        <w:t>level</w:t>
      </w:r>
      <w:r w:rsidRPr="003D72DE">
        <w:rPr>
          <w:rFonts w:ascii="Arial" w:hAnsi="Arial" w:cs="Arial"/>
        </w:rPr>
        <w:t>.  You</w:t>
      </w:r>
      <w:r>
        <w:rPr>
          <w:rFonts w:ascii="Arial" w:hAnsi="Arial" w:cs="Arial"/>
        </w:rPr>
        <w:t xml:space="preserve">r skills </w:t>
      </w:r>
      <w:r w:rsidRPr="003D72DE">
        <w:rPr>
          <w:rFonts w:ascii="Arial" w:hAnsi="Arial" w:cs="Arial"/>
        </w:rPr>
        <w:t xml:space="preserve">are expected to </w:t>
      </w:r>
      <w:r>
        <w:rPr>
          <w:rFonts w:ascii="Arial" w:hAnsi="Arial" w:cs="Arial"/>
        </w:rPr>
        <w:t xml:space="preserve">be at </w:t>
      </w:r>
      <w:r w:rsidRPr="003D72DE">
        <w:rPr>
          <w:rFonts w:ascii="Arial" w:hAnsi="Arial" w:cs="Arial"/>
        </w:rPr>
        <w:t>least</w:t>
      </w:r>
      <w:r>
        <w:rPr>
          <w:rFonts w:ascii="Arial" w:hAnsi="Arial" w:cs="Arial"/>
        </w:rPr>
        <w:t xml:space="preserve"> mostly characteristic of </w:t>
      </w:r>
      <w:r w:rsidRPr="003D72DE">
        <w:rPr>
          <w:rFonts w:ascii="Arial" w:hAnsi="Arial" w:cs="Arial"/>
        </w:rPr>
        <w:t>all training competencies</w:t>
      </w:r>
      <w:r>
        <w:rPr>
          <w:rFonts w:ascii="Arial" w:hAnsi="Arial" w:cs="Arial"/>
        </w:rPr>
        <w:t>.  These are the minimum requirements to successfully complete the internship.</w:t>
      </w:r>
    </w:p>
    <w:p w:rsidR="001F2359" w:rsidRPr="00882D19" w:rsidRDefault="001F2359" w:rsidP="001F2359">
      <w:pPr>
        <w:pStyle w:val="Heading6"/>
        <w:numPr>
          <w:ilvl w:val="0"/>
          <w:numId w:val="0"/>
        </w:numPr>
        <w:rPr>
          <w:rFonts w:ascii="Arial" w:hAnsi="Arial" w:cs="Arial"/>
          <w:sz w:val="22"/>
          <w:szCs w:val="22"/>
        </w:rPr>
      </w:pPr>
      <w:r w:rsidRPr="00882D19">
        <w:rPr>
          <w:rFonts w:ascii="Arial" w:hAnsi="Arial" w:cs="Arial"/>
        </w:rPr>
        <w:t>Evaluation of Trainees</w:t>
      </w:r>
      <w:r>
        <w:rPr>
          <w:rFonts w:ascii="Arial" w:hAnsi="Arial" w:cs="Arial"/>
        </w:rPr>
        <w:fldChar w:fldCharType="begin"/>
      </w:r>
      <w:r w:rsidRPr="00882D19">
        <w:rPr>
          <w:rFonts w:ascii="Arial" w:hAnsi="Arial" w:cs="Arial"/>
          <w:sz w:val="22"/>
          <w:szCs w:val="22"/>
        </w:rPr>
        <w:instrText>tc "</w:instrText>
      </w:r>
      <w:bookmarkStart w:id="5" w:name="_Toc297640544"/>
      <w:r w:rsidRPr="00882D19">
        <w:rPr>
          <w:rFonts w:ascii="Arial" w:hAnsi="Arial" w:cs="Arial"/>
          <w:sz w:val="22"/>
          <w:szCs w:val="22"/>
        </w:rPr>
        <w:instrText>Evaluation of trainees</w:instrText>
      </w:r>
      <w:bookmarkEnd w:id="5"/>
      <w:r w:rsidRPr="00882D19">
        <w:rPr>
          <w:rFonts w:ascii="Arial" w:hAnsi="Arial" w:cs="Arial"/>
          <w:sz w:val="22"/>
          <w:szCs w:val="22"/>
        </w:rPr>
        <w:instrText>" \f C \l 2</w:instrText>
      </w:r>
      <w:r>
        <w:rPr>
          <w:rFonts w:ascii="Arial" w:hAnsi="Arial" w:cs="Arial"/>
        </w:rPr>
        <w:fldChar w:fldCharType="end"/>
      </w:r>
    </w:p>
    <w:p w:rsidR="001F2359" w:rsidRPr="00882D19" w:rsidRDefault="001F2359" w:rsidP="001F2359"/>
    <w:p w:rsidR="001F2359" w:rsidRPr="00882D19" w:rsidRDefault="001F2359" w:rsidP="001F2359">
      <w:pPr>
        <w:jc w:val="both"/>
        <w:rPr>
          <w:rFonts w:ascii="Arial" w:hAnsi="Arial" w:cs="Arial"/>
        </w:rPr>
      </w:pPr>
      <w:r>
        <w:rPr>
          <w:rFonts w:ascii="Arial" w:hAnsi="Arial" w:cs="Arial"/>
        </w:rPr>
        <w:t>For interns, individual evaluations are</w:t>
      </w:r>
      <w:r w:rsidR="00C04695">
        <w:rPr>
          <w:rFonts w:ascii="Arial" w:hAnsi="Arial" w:cs="Arial"/>
        </w:rPr>
        <w:t xml:space="preserve"> </w:t>
      </w:r>
      <w:r w:rsidRPr="00882D19">
        <w:rPr>
          <w:rFonts w:ascii="Arial" w:hAnsi="Arial" w:cs="Arial"/>
        </w:rPr>
        <w:t>conducted three</w:t>
      </w:r>
      <w:r>
        <w:rPr>
          <w:rFonts w:ascii="Arial" w:hAnsi="Arial" w:cs="Arial"/>
        </w:rPr>
        <w:t xml:space="preserve"> </w:t>
      </w:r>
      <w:r w:rsidRPr="00882D19">
        <w:rPr>
          <w:rFonts w:ascii="Arial" w:hAnsi="Arial" w:cs="Arial"/>
        </w:rPr>
        <w:t xml:space="preserve">times a year; formal written staff evaluations are conducted at three months, at the end of six months, and at the end of the training year.  These evaluations look at the students’ </w:t>
      </w:r>
      <w:r>
        <w:rPr>
          <w:rFonts w:ascii="Arial" w:hAnsi="Arial" w:cs="Arial"/>
        </w:rPr>
        <w:t>competencies</w:t>
      </w:r>
      <w:r w:rsidRPr="00882D19">
        <w:rPr>
          <w:rFonts w:ascii="Arial" w:hAnsi="Arial" w:cs="Arial"/>
        </w:rPr>
        <w:t xml:space="preserve"> in a variety of areas including </w:t>
      </w:r>
      <w:r>
        <w:rPr>
          <w:rFonts w:ascii="Arial" w:hAnsi="Arial" w:cs="Arial"/>
        </w:rPr>
        <w:t xml:space="preserve">ability to integrate science and practice, </w:t>
      </w:r>
      <w:r w:rsidRPr="00882D19">
        <w:rPr>
          <w:rFonts w:ascii="Arial" w:hAnsi="Arial" w:cs="Arial"/>
        </w:rPr>
        <w:t>diagnostic skills</w:t>
      </w:r>
      <w:r>
        <w:rPr>
          <w:rFonts w:ascii="Arial" w:hAnsi="Arial" w:cs="Arial"/>
        </w:rPr>
        <w:t xml:space="preserve"> and assessment</w:t>
      </w:r>
      <w:r w:rsidRPr="00882D19">
        <w:rPr>
          <w:rFonts w:ascii="Arial" w:hAnsi="Arial" w:cs="Arial"/>
        </w:rPr>
        <w:t>, interventions,</w:t>
      </w:r>
      <w:r>
        <w:rPr>
          <w:rFonts w:ascii="Arial" w:hAnsi="Arial" w:cs="Arial"/>
        </w:rPr>
        <w:t xml:space="preserve"> </w:t>
      </w:r>
      <w:r w:rsidRPr="00882D19">
        <w:rPr>
          <w:rFonts w:ascii="Arial" w:hAnsi="Arial" w:cs="Arial"/>
        </w:rPr>
        <w:t xml:space="preserve">ethics, professional </w:t>
      </w:r>
      <w:r>
        <w:rPr>
          <w:rFonts w:ascii="Arial" w:hAnsi="Arial" w:cs="Arial"/>
        </w:rPr>
        <w:t>values and attitudes, communication and interpersonal skills, ability in working with people from diverse backgrounds,</w:t>
      </w:r>
      <w:r w:rsidRPr="00882D19">
        <w:rPr>
          <w:rFonts w:ascii="Arial" w:hAnsi="Arial" w:cs="Arial"/>
        </w:rPr>
        <w:t xml:space="preserve"> and response to</w:t>
      </w:r>
      <w:r>
        <w:rPr>
          <w:rFonts w:ascii="Arial" w:hAnsi="Arial" w:cs="Arial"/>
        </w:rPr>
        <w:t xml:space="preserve"> and provision of </w:t>
      </w:r>
      <w:r w:rsidRPr="00882D19">
        <w:rPr>
          <w:rFonts w:ascii="Arial" w:hAnsi="Arial" w:cs="Arial"/>
        </w:rPr>
        <w:t>supervision</w:t>
      </w:r>
      <w:r>
        <w:rPr>
          <w:rFonts w:ascii="Arial" w:hAnsi="Arial" w:cs="Arial"/>
        </w:rPr>
        <w:t>, and consultation with other disciplines</w:t>
      </w:r>
      <w:r w:rsidRPr="00882D19">
        <w:rPr>
          <w:rFonts w:ascii="Arial" w:hAnsi="Arial" w:cs="Arial"/>
        </w:rPr>
        <w:t>.</w:t>
      </w:r>
      <w:r w:rsidR="00E4376B">
        <w:rPr>
          <w:rFonts w:ascii="Arial" w:hAnsi="Arial" w:cs="Arial"/>
        </w:rPr>
        <w:t xml:space="preserve"> </w:t>
      </w:r>
      <w:r w:rsidRPr="00882D19">
        <w:rPr>
          <w:rFonts w:ascii="Arial" w:hAnsi="Arial" w:cs="Arial"/>
        </w:rPr>
        <w:t xml:space="preserve"> Evaluation results are shared with the trainees so that goals can be </w:t>
      </w:r>
      <w:r>
        <w:rPr>
          <w:rFonts w:ascii="Arial" w:hAnsi="Arial" w:cs="Arial"/>
        </w:rPr>
        <w:t>r</w:t>
      </w:r>
      <w:r w:rsidRPr="00882D19">
        <w:rPr>
          <w:rFonts w:ascii="Arial" w:hAnsi="Arial" w:cs="Arial"/>
        </w:rPr>
        <w:t xml:space="preserve">efined and planned for and </w:t>
      </w:r>
      <w:r>
        <w:rPr>
          <w:rFonts w:ascii="Arial" w:hAnsi="Arial" w:cs="Arial"/>
        </w:rPr>
        <w:t>further development</w:t>
      </w:r>
      <w:r w:rsidRPr="00882D19">
        <w:rPr>
          <w:rFonts w:ascii="Arial" w:hAnsi="Arial" w:cs="Arial"/>
        </w:rPr>
        <w:t xml:space="preserve"> in trainee performance can oc</w:t>
      </w:r>
      <w:r>
        <w:rPr>
          <w:rFonts w:ascii="Arial" w:hAnsi="Arial" w:cs="Arial"/>
        </w:rPr>
        <w:t xml:space="preserve">cur.  We will provide initial </w:t>
      </w:r>
      <w:r w:rsidRPr="00882D19">
        <w:rPr>
          <w:rFonts w:ascii="Arial" w:hAnsi="Arial" w:cs="Arial"/>
        </w:rPr>
        <w:t xml:space="preserve">formal feedback about trainee performance by the middle of October.  A copy of the evaluation forms will be handed out at orientation.  This feedback is intended to be helpful in establishing training goals for the remainder of the year.  </w:t>
      </w:r>
      <w:r w:rsidR="00B92F8C">
        <w:rPr>
          <w:rFonts w:ascii="Arial" w:hAnsi="Arial" w:cs="Arial"/>
        </w:rPr>
        <w:t xml:space="preserve">Evaluations are shared with your home programs.  </w:t>
      </w:r>
      <w:r w:rsidRPr="00882D19">
        <w:rPr>
          <w:rFonts w:ascii="Arial" w:hAnsi="Arial" w:cs="Arial"/>
        </w:rPr>
        <w:t>Trainees are also asked to evaluate their supervisors and the Training Program at the end of six months and at the end of the year.  Supervisor and Training Program evaluations are used to</w:t>
      </w:r>
      <w:r>
        <w:rPr>
          <w:rFonts w:ascii="Arial" w:hAnsi="Arial" w:cs="Arial"/>
        </w:rPr>
        <w:t xml:space="preserve"> review and clarify the </w:t>
      </w:r>
      <w:r w:rsidRPr="00882D19">
        <w:rPr>
          <w:rFonts w:ascii="Arial" w:hAnsi="Arial" w:cs="Arial"/>
        </w:rPr>
        <w:t>strengths and weaknesses</w:t>
      </w:r>
      <w:r>
        <w:rPr>
          <w:rFonts w:ascii="Arial" w:hAnsi="Arial" w:cs="Arial"/>
        </w:rPr>
        <w:t xml:space="preserve"> of our clinical tracks</w:t>
      </w:r>
      <w:r w:rsidRPr="00882D19">
        <w:rPr>
          <w:rFonts w:ascii="Arial" w:hAnsi="Arial" w:cs="Arial"/>
        </w:rPr>
        <w:t>, supervisor performance</w:t>
      </w:r>
      <w:r>
        <w:rPr>
          <w:rFonts w:ascii="Arial" w:hAnsi="Arial" w:cs="Arial"/>
        </w:rPr>
        <w:t>,</w:t>
      </w:r>
      <w:r w:rsidRPr="00882D19">
        <w:rPr>
          <w:rFonts w:ascii="Arial" w:hAnsi="Arial" w:cs="Arial"/>
        </w:rPr>
        <w:t xml:space="preserve"> and program efficacy.</w:t>
      </w:r>
    </w:p>
    <w:p w:rsidR="001F2359" w:rsidRDefault="001F2359" w:rsidP="001F2359">
      <w:pPr>
        <w:jc w:val="both"/>
        <w:rPr>
          <w:rFonts w:ascii="Arial" w:hAnsi="Arial" w:cs="Arial"/>
        </w:rPr>
      </w:pPr>
      <w:r w:rsidRPr="00882D19">
        <w:rPr>
          <w:rFonts w:ascii="Arial" w:hAnsi="Arial" w:cs="Arial"/>
        </w:rPr>
        <w:lastRenderedPageBreak/>
        <w:t xml:space="preserve">In addition, </w:t>
      </w:r>
      <w:r>
        <w:rPr>
          <w:rFonts w:ascii="Arial" w:hAnsi="Arial" w:cs="Arial"/>
        </w:rPr>
        <w:t xml:space="preserve">to enhance reflective practice, </w:t>
      </w:r>
      <w:r w:rsidRPr="00882D19">
        <w:rPr>
          <w:rFonts w:ascii="Arial" w:hAnsi="Arial" w:cs="Arial"/>
        </w:rPr>
        <w:t xml:space="preserve">we will ask you to evaluate yourself.  At the beginning of the training year, we will ask you to </w:t>
      </w:r>
      <w:r>
        <w:rPr>
          <w:rFonts w:ascii="Arial" w:hAnsi="Arial" w:cs="Arial"/>
        </w:rPr>
        <w:t xml:space="preserve">rate yourself and </w:t>
      </w:r>
      <w:r w:rsidRPr="00882D19">
        <w:rPr>
          <w:rFonts w:ascii="Arial" w:hAnsi="Arial" w:cs="Arial"/>
        </w:rPr>
        <w:t xml:space="preserve">complete the </w:t>
      </w:r>
      <w:r>
        <w:rPr>
          <w:rFonts w:ascii="Arial" w:hAnsi="Arial" w:cs="Arial"/>
        </w:rPr>
        <w:t xml:space="preserve">Competency </w:t>
      </w:r>
      <w:r w:rsidRPr="00882D19">
        <w:rPr>
          <w:rFonts w:ascii="Arial" w:hAnsi="Arial" w:cs="Arial"/>
        </w:rPr>
        <w:t xml:space="preserve">Evaluation form.  We would like you to really think about what you perceive to be your strengths and areas that you </w:t>
      </w:r>
      <w:r>
        <w:rPr>
          <w:rFonts w:ascii="Arial" w:hAnsi="Arial" w:cs="Arial"/>
        </w:rPr>
        <w:t>would like to target for further intensive work.  You will</w:t>
      </w:r>
      <w:r w:rsidRPr="00882D19">
        <w:rPr>
          <w:rFonts w:ascii="Arial" w:hAnsi="Arial" w:cs="Arial"/>
        </w:rPr>
        <w:t xml:space="preserve"> review</w:t>
      </w:r>
      <w:r>
        <w:rPr>
          <w:rFonts w:ascii="Arial" w:hAnsi="Arial" w:cs="Arial"/>
        </w:rPr>
        <w:t xml:space="preserve"> your initial evaluation</w:t>
      </w:r>
      <w:r w:rsidRPr="00882D19">
        <w:rPr>
          <w:rFonts w:ascii="Arial" w:hAnsi="Arial" w:cs="Arial"/>
        </w:rPr>
        <w:t xml:space="preserve"> at the end of the year</w:t>
      </w:r>
      <w:r>
        <w:rPr>
          <w:rFonts w:ascii="Arial" w:hAnsi="Arial" w:cs="Arial"/>
        </w:rPr>
        <w:t xml:space="preserve"> and</w:t>
      </w:r>
      <w:r w:rsidRPr="00882D19">
        <w:rPr>
          <w:rFonts w:ascii="Arial" w:hAnsi="Arial" w:cs="Arial"/>
        </w:rPr>
        <w:t xml:space="preserve"> you may be surprised at you</w:t>
      </w:r>
      <w:r>
        <w:rPr>
          <w:rFonts w:ascii="Arial" w:hAnsi="Arial" w:cs="Arial"/>
        </w:rPr>
        <w:t>r</w:t>
      </w:r>
      <w:r w:rsidRPr="00882D19">
        <w:rPr>
          <w:rFonts w:ascii="Arial" w:hAnsi="Arial" w:cs="Arial"/>
        </w:rPr>
        <w:t xml:space="preserve"> gr</w:t>
      </w:r>
      <w:r>
        <w:rPr>
          <w:rFonts w:ascii="Arial" w:hAnsi="Arial" w:cs="Arial"/>
        </w:rPr>
        <w:t>owth</w:t>
      </w:r>
      <w:r w:rsidRPr="00882D19">
        <w:rPr>
          <w:rFonts w:ascii="Arial" w:hAnsi="Arial" w:cs="Arial"/>
        </w:rPr>
        <w:t>.</w:t>
      </w:r>
    </w:p>
    <w:p w:rsidR="001F2359" w:rsidRDefault="001F2359" w:rsidP="001F2359">
      <w:pPr>
        <w:jc w:val="both"/>
        <w:rPr>
          <w:rFonts w:ascii="Arial" w:hAnsi="Arial" w:cs="Arial"/>
        </w:rPr>
      </w:pPr>
    </w:p>
    <w:p w:rsidR="001F2359" w:rsidRPr="00813985" w:rsidRDefault="001F2359" w:rsidP="001F2359">
      <w:pPr>
        <w:jc w:val="both"/>
        <w:rPr>
          <w:rFonts w:ascii="Arial" w:hAnsi="Arial" w:cs="Arial"/>
          <w:sz w:val="28"/>
        </w:rPr>
      </w:pPr>
      <w:r w:rsidRPr="00813985">
        <w:rPr>
          <w:rFonts w:ascii="Arial" w:hAnsi="Arial" w:cs="Arial"/>
          <w:sz w:val="28"/>
          <w:u w:val="single"/>
        </w:rPr>
        <w:t>PSYCHOLOGY FACULTY &amp; STAFF</w:t>
      </w:r>
      <w:r w:rsidRPr="00813985">
        <w:rPr>
          <w:rFonts w:ascii="Arial" w:hAnsi="Arial" w:cs="Arial"/>
          <w:sz w:val="28"/>
        </w:rPr>
        <w:tab/>
      </w:r>
    </w:p>
    <w:p w:rsidR="00AB33C6" w:rsidRDefault="00AB33C6" w:rsidP="00AB33C6">
      <w:pPr>
        <w:ind w:firstLine="720"/>
        <w:jc w:val="both"/>
        <w:rPr>
          <w:rFonts w:ascii="Arial" w:hAnsi="Arial" w:cs="Arial"/>
        </w:rPr>
      </w:pPr>
      <w:r>
        <w:rPr>
          <w:rFonts w:ascii="Arial" w:hAnsi="Arial" w:cs="Arial"/>
        </w:rPr>
        <w:t>Lindsay Anderson, Ph.D., Hematology/Oncology</w:t>
      </w:r>
    </w:p>
    <w:p w:rsidR="001F2359" w:rsidRDefault="001F2359" w:rsidP="001F2359">
      <w:pPr>
        <w:ind w:firstLine="720"/>
        <w:jc w:val="both"/>
        <w:rPr>
          <w:rFonts w:ascii="Arial" w:hAnsi="Arial" w:cs="Arial"/>
        </w:rPr>
      </w:pPr>
      <w:r>
        <w:rPr>
          <w:rFonts w:ascii="Arial" w:hAnsi="Arial" w:cs="Arial"/>
        </w:rPr>
        <w:t>Brenda Aranda, Ph.D., Cardiology/Transplant services</w:t>
      </w:r>
    </w:p>
    <w:p w:rsidR="001F2359" w:rsidRDefault="001F2359" w:rsidP="001F2359">
      <w:pPr>
        <w:ind w:firstLine="720"/>
        <w:jc w:val="both"/>
        <w:rPr>
          <w:rFonts w:ascii="Arial" w:hAnsi="Arial" w:cs="Arial"/>
        </w:rPr>
      </w:pPr>
      <w:r>
        <w:rPr>
          <w:rFonts w:ascii="Arial" w:hAnsi="Arial" w:cs="Arial"/>
        </w:rPr>
        <w:t>Tava Arnold, Ph.D., Consultation/Liaison Service</w:t>
      </w:r>
      <w:r w:rsidR="00AB33C6">
        <w:rPr>
          <w:rFonts w:ascii="Arial" w:hAnsi="Arial" w:cs="Arial"/>
        </w:rPr>
        <w:t>; outpatient clinics</w:t>
      </w:r>
    </w:p>
    <w:p w:rsidR="001F2359" w:rsidRDefault="001F2359" w:rsidP="001F2359">
      <w:pPr>
        <w:ind w:firstLine="720"/>
        <w:jc w:val="both"/>
        <w:rPr>
          <w:rFonts w:ascii="Arial" w:hAnsi="Arial" w:cs="Arial"/>
        </w:rPr>
      </w:pPr>
      <w:r w:rsidRPr="00813985">
        <w:rPr>
          <w:rFonts w:ascii="Arial" w:hAnsi="Arial" w:cs="Arial"/>
        </w:rPr>
        <w:t>John Barton, Ph.D., ABPP, Training</w:t>
      </w:r>
      <w:r>
        <w:rPr>
          <w:rFonts w:ascii="Arial" w:hAnsi="Arial" w:cs="Arial"/>
        </w:rPr>
        <w:t xml:space="preserve"> Director;</w:t>
      </w:r>
      <w:r w:rsidRPr="00813985">
        <w:rPr>
          <w:rFonts w:ascii="Arial" w:hAnsi="Arial" w:cs="Arial"/>
        </w:rPr>
        <w:t xml:space="preserve"> </w:t>
      </w:r>
      <w:r>
        <w:rPr>
          <w:rFonts w:ascii="Arial" w:hAnsi="Arial" w:cs="Arial"/>
        </w:rPr>
        <w:t xml:space="preserve">Doctoral Internship, Post-Doctoral </w:t>
      </w:r>
      <w:r>
        <w:rPr>
          <w:rFonts w:ascii="Arial" w:hAnsi="Arial" w:cs="Arial"/>
        </w:rPr>
        <w:tab/>
      </w:r>
      <w:r>
        <w:rPr>
          <w:rFonts w:ascii="Arial" w:hAnsi="Arial" w:cs="Arial"/>
        </w:rPr>
        <w:tab/>
      </w:r>
      <w:r>
        <w:rPr>
          <w:rFonts w:ascii="Arial" w:hAnsi="Arial" w:cs="Arial"/>
        </w:rPr>
        <w:tab/>
        <w:t>Residency (Fellowship)</w:t>
      </w:r>
    </w:p>
    <w:p w:rsidR="001F2359" w:rsidRDefault="001F2359" w:rsidP="001F2359">
      <w:pPr>
        <w:ind w:firstLine="720"/>
        <w:jc w:val="both"/>
        <w:rPr>
          <w:rFonts w:ascii="Arial" w:hAnsi="Arial" w:cs="Arial"/>
        </w:rPr>
      </w:pPr>
      <w:r w:rsidRPr="00813985">
        <w:rPr>
          <w:rFonts w:ascii="Arial" w:hAnsi="Arial" w:cs="Arial"/>
        </w:rPr>
        <w:t xml:space="preserve">Jan Blackham, Ph.D., </w:t>
      </w:r>
      <w:r>
        <w:rPr>
          <w:rFonts w:ascii="Arial" w:hAnsi="Arial" w:cs="Arial"/>
        </w:rPr>
        <w:t>Developmental/Rehabilitation Neuropsychology</w:t>
      </w:r>
    </w:p>
    <w:p w:rsidR="001F2359" w:rsidRPr="00813985" w:rsidRDefault="001F2359" w:rsidP="001F2359">
      <w:pPr>
        <w:ind w:firstLine="720"/>
        <w:jc w:val="both"/>
        <w:rPr>
          <w:rFonts w:ascii="Arial" w:hAnsi="Arial" w:cs="Arial"/>
        </w:rPr>
      </w:pPr>
      <w:r>
        <w:rPr>
          <w:rFonts w:ascii="Arial" w:hAnsi="Arial" w:cs="Arial"/>
        </w:rPr>
        <w:t xml:space="preserve">Brianne Butcher, Ph.D., Neuropsychology (Avondale office), Primary supervisor </w:t>
      </w:r>
      <w:r>
        <w:rPr>
          <w:rFonts w:ascii="Arial" w:hAnsi="Arial" w:cs="Arial"/>
        </w:rPr>
        <w:tab/>
      </w:r>
      <w:r>
        <w:rPr>
          <w:rFonts w:ascii="Arial" w:hAnsi="Arial" w:cs="Arial"/>
        </w:rPr>
        <w:tab/>
      </w:r>
      <w:r>
        <w:rPr>
          <w:rFonts w:ascii="Arial" w:hAnsi="Arial" w:cs="Arial"/>
        </w:rPr>
        <w:tab/>
        <w:t>for neuropsychology intern</w:t>
      </w:r>
    </w:p>
    <w:p w:rsidR="001F2359" w:rsidRPr="00813985" w:rsidRDefault="001F2359" w:rsidP="001F2359">
      <w:pPr>
        <w:ind w:firstLine="720"/>
        <w:jc w:val="both"/>
        <w:rPr>
          <w:rFonts w:ascii="Arial" w:hAnsi="Arial" w:cs="Arial"/>
        </w:rPr>
      </w:pPr>
      <w:r w:rsidRPr="00813985">
        <w:rPr>
          <w:rFonts w:ascii="Arial" w:hAnsi="Arial" w:cs="Arial"/>
        </w:rPr>
        <w:t xml:space="preserve">Ginger Carlson, Ph.D., </w:t>
      </w:r>
      <w:r>
        <w:rPr>
          <w:rFonts w:ascii="Arial" w:hAnsi="Arial" w:cs="Arial"/>
        </w:rPr>
        <w:t xml:space="preserve">ABPP, </w:t>
      </w:r>
      <w:r w:rsidR="00AB33C6">
        <w:rPr>
          <w:rFonts w:ascii="Arial" w:hAnsi="Arial" w:cs="Arial"/>
        </w:rPr>
        <w:t xml:space="preserve">Interim </w:t>
      </w:r>
      <w:r>
        <w:rPr>
          <w:rFonts w:ascii="Arial" w:hAnsi="Arial" w:cs="Arial"/>
        </w:rPr>
        <w:t xml:space="preserve">Director of Pediatric Psychology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Services, GI; Outpatient</w:t>
      </w:r>
      <w:r w:rsidRPr="00813985">
        <w:rPr>
          <w:rFonts w:ascii="Arial" w:hAnsi="Arial" w:cs="Arial"/>
        </w:rPr>
        <w:t xml:space="preserve"> </w:t>
      </w:r>
      <w:r>
        <w:rPr>
          <w:rFonts w:ascii="Arial" w:hAnsi="Arial" w:cs="Arial"/>
        </w:rPr>
        <w:t xml:space="preserve">therapy </w:t>
      </w:r>
      <w:r w:rsidRPr="00813985">
        <w:rPr>
          <w:rFonts w:ascii="Arial" w:hAnsi="Arial" w:cs="Arial"/>
        </w:rPr>
        <w:t>(</w:t>
      </w:r>
      <w:r w:rsidR="00AB33C6">
        <w:rPr>
          <w:rFonts w:ascii="Arial" w:hAnsi="Arial" w:cs="Arial"/>
        </w:rPr>
        <w:t>Gilbert</w:t>
      </w:r>
      <w:r w:rsidRPr="00813985">
        <w:rPr>
          <w:rFonts w:ascii="Arial" w:hAnsi="Arial" w:cs="Arial"/>
        </w:rPr>
        <w:t xml:space="preserve"> Office)</w:t>
      </w:r>
    </w:p>
    <w:p w:rsidR="0090052C" w:rsidRDefault="0090052C" w:rsidP="001F2359">
      <w:pPr>
        <w:ind w:firstLine="720"/>
        <w:jc w:val="both"/>
        <w:rPr>
          <w:rFonts w:ascii="Arial" w:hAnsi="Arial" w:cs="Arial"/>
        </w:rPr>
      </w:pPr>
      <w:r>
        <w:rPr>
          <w:rFonts w:ascii="Arial" w:hAnsi="Arial" w:cs="Arial"/>
        </w:rPr>
        <w:t>Kristin Crocfer, Psy.D., Neuropsychology</w:t>
      </w:r>
    </w:p>
    <w:p w:rsidR="001F2359" w:rsidRDefault="001F2359" w:rsidP="001F2359">
      <w:pPr>
        <w:ind w:firstLine="720"/>
        <w:jc w:val="both"/>
        <w:rPr>
          <w:rFonts w:ascii="Arial" w:hAnsi="Arial" w:cs="Arial"/>
        </w:rPr>
      </w:pPr>
      <w:r>
        <w:rPr>
          <w:rFonts w:ascii="Arial" w:hAnsi="Arial" w:cs="Arial"/>
        </w:rPr>
        <w:t>Stacey Halverson, Ph.D., Consultation/Liaison Service</w:t>
      </w:r>
    </w:p>
    <w:p w:rsidR="00AB33C6" w:rsidRPr="00813985" w:rsidRDefault="00AB33C6" w:rsidP="001F2359">
      <w:pPr>
        <w:ind w:firstLine="720"/>
        <w:jc w:val="both"/>
        <w:rPr>
          <w:rFonts w:ascii="Arial" w:hAnsi="Arial" w:cs="Arial"/>
        </w:rPr>
      </w:pPr>
      <w:r>
        <w:rPr>
          <w:rFonts w:ascii="Arial" w:hAnsi="Arial" w:cs="Arial"/>
        </w:rPr>
        <w:t>Joel Hanania, Ph.D., Autism Spectrum Disorders Program</w:t>
      </w:r>
    </w:p>
    <w:p w:rsidR="001F2359" w:rsidRDefault="001F2359" w:rsidP="001F2359">
      <w:pPr>
        <w:ind w:firstLine="720"/>
        <w:jc w:val="both"/>
        <w:rPr>
          <w:rFonts w:ascii="Arial" w:hAnsi="Arial" w:cs="Arial"/>
        </w:rPr>
      </w:pPr>
      <w:r>
        <w:rPr>
          <w:rFonts w:ascii="Arial" w:hAnsi="Arial" w:cs="Arial"/>
        </w:rPr>
        <w:t>M</w:t>
      </w:r>
      <w:r w:rsidRPr="00813985">
        <w:rPr>
          <w:rFonts w:ascii="Arial" w:hAnsi="Arial" w:cs="Arial"/>
        </w:rPr>
        <w:t xml:space="preserve">ichael Lavoie, Ph.D., Chief of </w:t>
      </w:r>
      <w:r>
        <w:rPr>
          <w:rFonts w:ascii="Arial" w:hAnsi="Arial" w:cs="Arial"/>
        </w:rPr>
        <w:t>Neurop</w:t>
      </w:r>
      <w:r w:rsidRPr="00813985">
        <w:rPr>
          <w:rFonts w:ascii="Arial" w:hAnsi="Arial" w:cs="Arial"/>
        </w:rPr>
        <w:t xml:space="preserve">sychology Dept. </w:t>
      </w:r>
    </w:p>
    <w:p w:rsidR="0090052C" w:rsidRDefault="0090052C" w:rsidP="001F2359">
      <w:pPr>
        <w:ind w:firstLine="720"/>
        <w:jc w:val="both"/>
        <w:rPr>
          <w:rFonts w:ascii="Arial" w:hAnsi="Arial" w:cs="Arial"/>
        </w:rPr>
      </w:pPr>
      <w:r>
        <w:rPr>
          <w:rFonts w:ascii="Arial" w:hAnsi="Arial" w:cs="Arial"/>
        </w:rPr>
        <w:t>Kimberly Painter, Psy.D., Neuropsychology, Rehabilitation Services</w:t>
      </w:r>
    </w:p>
    <w:p w:rsidR="001F2359" w:rsidRDefault="001F2359" w:rsidP="001F2359">
      <w:pPr>
        <w:ind w:firstLine="720"/>
        <w:jc w:val="both"/>
        <w:rPr>
          <w:rFonts w:ascii="Arial" w:hAnsi="Arial" w:cs="Arial"/>
        </w:rPr>
      </w:pPr>
      <w:r>
        <w:rPr>
          <w:rFonts w:ascii="Arial" w:hAnsi="Arial" w:cs="Arial"/>
        </w:rPr>
        <w:t>Mark Popenhagen, Psy.D., Pain Service; Director of Inpatient Services</w:t>
      </w:r>
    </w:p>
    <w:p w:rsidR="001F2359" w:rsidRDefault="001F2359" w:rsidP="001F2359">
      <w:pPr>
        <w:ind w:firstLine="720"/>
        <w:jc w:val="both"/>
        <w:rPr>
          <w:rFonts w:ascii="Arial" w:hAnsi="Arial" w:cs="Arial"/>
        </w:rPr>
      </w:pPr>
      <w:r>
        <w:rPr>
          <w:rFonts w:ascii="Arial" w:hAnsi="Arial" w:cs="Arial"/>
        </w:rPr>
        <w:t>Synthia Puffenberger, Ph.D., Endocrinology</w:t>
      </w:r>
    </w:p>
    <w:p w:rsidR="001F2359" w:rsidRPr="00813985" w:rsidRDefault="001F2359" w:rsidP="001F2359">
      <w:pPr>
        <w:ind w:firstLine="720"/>
        <w:jc w:val="both"/>
        <w:rPr>
          <w:rFonts w:ascii="Arial" w:hAnsi="Arial" w:cs="Arial"/>
        </w:rPr>
      </w:pPr>
      <w:r>
        <w:rPr>
          <w:rFonts w:ascii="Arial" w:hAnsi="Arial" w:cs="Arial"/>
        </w:rPr>
        <w:t>Emma Ross, Ph.D., Consultation/Liaison Service, Palliative Care</w:t>
      </w:r>
    </w:p>
    <w:p w:rsidR="001F2359" w:rsidRDefault="001F2359" w:rsidP="001F2359">
      <w:pPr>
        <w:ind w:firstLine="720"/>
        <w:jc w:val="both"/>
        <w:rPr>
          <w:rFonts w:ascii="Arial" w:hAnsi="Arial" w:cs="Arial"/>
        </w:rPr>
      </w:pPr>
      <w:r w:rsidRPr="00813985">
        <w:rPr>
          <w:rFonts w:ascii="Arial" w:hAnsi="Arial" w:cs="Arial"/>
        </w:rPr>
        <w:t xml:space="preserve">Jeanette Smith, Ph.D., </w:t>
      </w:r>
      <w:r>
        <w:rPr>
          <w:rFonts w:ascii="Arial" w:hAnsi="Arial" w:cs="Arial"/>
        </w:rPr>
        <w:t xml:space="preserve">Outpatient therapy/Cystic Fibrosis Program; Director of </w:t>
      </w:r>
      <w:r>
        <w:rPr>
          <w:rFonts w:ascii="Arial" w:hAnsi="Arial" w:cs="Arial"/>
        </w:rPr>
        <w:tab/>
      </w:r>
      <w:r>
        <w:rPr>
          <w:rFonts w:ascii="Arial" w:hAnsi="Arial" w:cs="Arial"/>
        </w:rPr>
        <w:tab/>
      </w:r>
      <w:r>
        <w:rPr>
          <w:rFonts w:ascii="Arial" w:hAnsi="Arial" w:cs="Arial"/>
        </w:rPr>
        <w:tab/>
        <w:t>Outpatient Services</w:t>
      </w:r>
    </w:p>
    <w:p w:rsidR="001F2359" w:rsidRPr="00813985" w:rsidRDefault="001F2359" w:rsidP="001F2359">
      <w:pPr>
        <w:ind w:firstLine="720"/>
        <w:jc w:val="both"/>
        <w:rPr>
          <w:rFonts w:ascii="Arial" w:hAnsi="Arial" w:cs="Arial"/>
        </w:rPr>
      </w:pPr>
      <w:r>
        <w:rPr>
          <w:rFonts w:ascii="Arial" w:hAnsi="Arial" w:cs="Arial"/>
        </w:rPr>
        <w:t>Arie Zakaryan, Ph.D., Pain Service</w:t>
      </w:r>
    </w:p>
    <w:p w:rsidR="001F2359" w:rsidRPr="00882D19" w:rsidRDefault="001F2359" w:rsidP="001F2359">
      <w:pPr>
        <w:jc w:val="both"/>
        <w:rPr>
          <w:rFonts w:ascii="Arial" w:hAnsi="Arial" w:cs="Arial"/>
        </w:rPr>
      </w:pPr>
    </w:p>
    <w:p w:rsidR="001F2359" w:rsidRPr="00072D19" w:rsidRDefault="001F2359" w:rsidP="001F2359">
      <w:pPr>
        <w:rPr>
          <w:rFonts w:ascii="Arial" w:hAnsi="Arial" w:cs="Arial"/>
          <w:b/>
          <w:sz w:val="28"/>
          <w:szCs w:val="28"/>
          <w:u w:val="single"/>
        </w:rPr>
      </w:pPr>
      <w:r w:rsidRPr="00072D19">
        <w:rPr>
          <w:rFonts w:ascii="Arial" w:hAnsi="Arial" w:cs="Arial"/>
          <w:b/>
          <w:sz w:val="28"/>
          <w:szCs w:val="28"/>
          <w:u w:val="single"/>
        </w:rPr>
        <w:t>Expectations You Should Have of Supervisors</w:t>
      </w:r>
      <w:r>
        <w:rPr>
          <w:rFonts w:ascii="Arial" w:hAnsi="Arial" w:cs="Arial"/>
          <w:b/>
          <w:sz w:val="28"/>
          <w:szCs w:val="28"/>
          <w:u w:val="single"/>
        </w:rPr>
        <w:fldChar w:fldCharType="begin"/>
      </w:r>
      <w:r w:rsidRPr="00072D19">
        <w:rPr>
          <w:rFonts w:ascii="Arial" w:hAnsi="Arial" w:cs="Arial"/>
        </w:rPr>
        <w:instrText>tc "</w:instrText>
      </w:r>
      <w:bookmarkStart w:id="6" w:name="_Toc297640549"/>
      <w:r w:rsidRPr="00072D19">
        <w:rPr>
          <w:rFonts w:ascii="Arial" w:hAnsi="Arial" w:cs="Arial"/>
          <w:b/>
          <w:sz w:val="28"/>
          <w:szCs w:val="28"/>
          <w:u w:val="single"/>
        </w:rPr>
        <w:instrText>Expectations You Should Have of Supervisors</w:instrText>
      </w:r>
      <w:bookmarkEnd w:id="6"/>
      <w:r w:rsidRPr="00072D19">
        <w:rPr>
          <w:rFonts w:ascii="Arial" w:hAnsi="Arial" w:cs="Arial"/>
        </w:rPr>
        <w:instrText>" \f C \l 3</w:instrText>
      </w:r>
      <w:r>
        <w:rPr>
          <w:rFonts w:ascii="Arial" w:hAnsi="Arial" w:cs="Arial"/>
          <w:b/>
          <w:sz w:val="28"/>
          <w:szCs w:val="28"/>
          <w:u w:val="single"/>
        </w:rPr>
        <w:fldChar w:fldCharType="end"/>
      </w:r>
      <w:r w:rsidRPr="00072D19">
        <w:rPr>
          <w:rFonts w:ascii="Arial" w:hAnsi="Arial" w:cs="Arial"/>
          <w:b/>
          <w:sz w:val="28"/>
          <w:szCs w:val="28"/>
          <w:u w:val="single"/>
        </w:rPr>
        <w:t>:</w:t>
      </w:r>
    </w:p>
    <w:p w:rsidR="001F2359" w:rsidRDefault="001F2359" w:rsidP="001F2359"/>
    <w:p w:rsidR="001F2359" w:rsidRPr="00304CA3" w:rsidRDefault="001F2359" w:rsidP="001F2359">
      <w:pPr>
        <w:jc w:val="both"/>
        <w:rPr>
          <w:rFonts w:ascii="Arial" w:hAnsi="Arial" w:cs="Arial"/>
        </w:rPr>
      </w:pPr>
      <w:r w:rsidRPr="00304CA3">
        <w:rPr>
          <w:rFonts w:ascii="Arial" w:hAnsi="Arial" w:cs="Arial"/>
        </w:rPr>
        <w:t xml:space="preserve">We believe that our training program should be of benefit to all trainees.  A key way to ensure that the training program is of benefit is to ensure that we meet certain standards in our supervision.   </w:t>
      </w:r>
      <w:r w:rsidRPr="006366E5">
        <w:rPr>
          <w:rFonts w:ascii="Arial" w:hAnsi="Arial" w:cs="Arial"/>
          <w:color w:val="000000" w:themeColor="text1"/>
          <w:szCs w:val="24"/>
        </w:rPr>
        <w:lastRenderedPageBreak/>
        <w:t>To maximize the quality and effectiveness of the trainees’ learning experiences, all interactions among trainees, training supervisors, and faculty/staff should be collegial and conducted in a manner that reflects the highest standards of the profession. (See the current APA Ethical Principles of Psychologists and Code of Conduct, including the General Principles and Sections 3 and 7</w:t>
      </w:r>
      <w:r w:rsidR="00E4376B">
        <w:rPr>
          <w:rFonts w:ascii="Arial" w:hAnsi="Arial" w:cs="Arial"/>
          <w:color w:val="000000" w:themeColor="text1"/>
          <w:szCs w:val="24"/>
        </w:rPr>
        <w:t>.</w:t>
      </w:r>
      <w:r w:rsidRPr="006366E5">
        <w:rPr>
          <w:rFonts w:ascii="Arial" w:hAnsi="Arial" w:cs="Arial"/>
          <w:color w:val="000000" w:themeColor="text1"/>
          <w:szCs w:val="24"/>
        </w:rPr>
        <w:t>)</w:t>
      </w:r>
      <w:r w:rsidRPr="006366E5">
        <w:rPr>
          <w:rFonts w:ascii="Helvetica" w:hAnsi="Helvetica" w:cs="Helvetica"/>
          <w:color w:val="000000" w:themeColor="text1"/>
          <w:sz w:val="20"/>
        </w:rPr>
        <w:t xml:space="preserve"> </w:t>
      </w:r>
      <w:r w:rsidR="00E4376B">
        <w:rPr>
          <w:rFonts w:ascii="Helvetica" w:hAnsi="Helvetica" w:cs="Helvetica"/>
          <w:color w:val="000000" w:themeColor="text1"/>
          <w:sz w:val="20"/>
        </w:rPr>
        <w:t xml:space="preserve"> </w:t>
      </w:r>
      <w:r w:rsidRPr="00304CA3">
        <w:rPr>
          <w:rFonts w:ascii="Arial" w:hAnsi="Arial" w:cs="Arial"/>
        </w:rPr>
        <w:t>In order to provide our trainees with the best supervision possible, PCH supervisors and personnel aspire to provide the following:</w:t>
      </w:r>
    </w:p>
    <w:p w:rsidR="001F2359" w:rsidRPr="00072D19" w:rsidRDefault="001F2359" w:rsidP="001F2359">
      <w:pPr>
        <w:rPr>
          <w:rFonts w:ascii="Arial" w:hAnsi="Arial" w:cs="Arial"/>
        </w:rPr>
      </w:pPr>
    </w:p>
    <w:p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At least four hours of supervision each week, at least two of which are face-to-face individual supervision</w:t>
      </w:r>
      <w:r>
        <w:rPr>
          <w:rFonts w:ascii="Arial" w:hAnsi="Arial" w:cs="Arial"/>
        </w:rPr>
        <w:t xml:space="preserve"> (two for fellows/residents; one hour for each 10 hours for practicum students)</w:t>
      </w:r>
      <w:r w:rsidRPr="00304CA3">
        <w:rPr>
          <w:rFonts w:ascii="Arial" w:hAnsi="Arial" w:cs="Arial"/>
        </w:rPr>
        <w:t>.  We will try to reschedule or make up for supervision if the supervisor is unavailable</w:t>
      </w:r>
      <w:r w:rsidR="00685B44">
        <w:rPr>
          <w:rFonts w:ascii="Arial" w:hAnsi="Arial" w:cs="Arial"/>
        </w:rPr>
        <w:t xml:space="preserve"> at the regularly scheduled appointment</w:t>
      </w:r>
      <w:r w:rsidRPr="00304CA3">
        <w:rPr>
          <w:rFonts w:ascii="Arial" w:hAnsi="Arial" w:cs="Arial"/>
        </w:rPr>
        <w:t>.</w:t>
      </w:r>
      <w:r w:rsidR="00685B44">
        <w:rPr>
          <w:rFonts w:ascii="Arial" w:hAnsi="Arial" w:cs="Arial"/>
        </w:rPr>
        <w:t xml:space="preserve">  Your supervisors will directly observe you (live or on video) at least once per evaluation cycle.</w:t>
      </w:r>
    </w:p>
    <w:p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304CA3">
        <w:rPr>
          <w:rFonts w:ascii="Arial" w:hAnsi="Arial" w:cs="Arial"/>
        </w:rPr>
        <w:t xml:space="preserve"> </w:t>
      </w:r>
    </w:p>
    <w:p w:rsidR="001F2359" w:rsidRPr="00E476D8"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E476D8">
        <w:rPr>
          <w:rFonts w:ascii="Arial" w:hAnsi="Arial" w:cs="Arial"/>
        </w:rPr>
        <w:t>A consistent, safe, environmen</w:t>
      </w:r>
      <w:r>
        <w:rPr>
          <w:rFonts w:ascii="Arial" w:hAnsi="Arial" w:cs="Arial"/>
        </w:rPr>
        <w:t xml:space="preserve">t, </w:t>
      </w:r>
      <w:r w:rsidRPr="00E476D8">
        <w:rPr>
          <w:rFonts w:ascii="Arial" w:hAnsi="Arial" w:cs="Arial"/>
        </w:rPr>
        <w:t>focused on learning and the avoidance of non-constructive criticism.</w:t>
      </w:r>
    </w:p>
    <w:p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Modeling, direct instruction, and processing as needed.</w:t>
      </w:r>
    </w:p>
    <w:p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Direct supervision (observation and co-therapy) at the beginning of the year for consults, as well as on high-risk and complicated consults throughout the year.</w:t>
      </w:r>
    </w:p>
    <w:p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A licensed clinician or supervisor available at all times to consult on difficult cases or emergency situations.</w:t>
      </w:r>
    </w:p>
    <w:p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Sufficient training to address the needs of both the developing clinician and his or her patient.</w:t>
      </w:r>
    </w:p>
    <w:p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 xml:space="preserve">Opportunity to listen to concerns and complaints of the trainees and attempt to </w:t>
      </w:r>
      <w:r>
        <w:rPr>
          <w:rFonts w:ascii="Arial" w:hAnsi="Arial" w:cs="Arial"/>
        </w:rPr>
        <w:t xml:space="preserve">solve </w:t>
      </w:r>
      <w:r w:rsidRPr="00304CA3">
        <w:rPr>
          <w:rFonts w:ascii="Arial" w:hAnsi="Arial" w:cs="Arial"/>
        </w:rPr>
        <w:t>problem</w:t>
      </w:r>
      <w:r>
        <w:rPr>
          <w:rFonts w:ascii="Arial" w:hAnsi="Arial" w:cs="Arial"/>
        </w:rPr>
        <w:t>s,</w:t>
      </w:r>
      <w:r w:rsidRPr="00304CA3">
        <w:rPr>
          <w:rFonts w:ascii="Arial" w:hAnsi="Arial" w:cs="Arial"/>
        </w:rPr>
        <w:t xml:space="preserve"> issues</w:t>
      </w:r>
      <w:r>
        <w:rPr>
          <w:rFonts w:ascii="Arial" w:hAnsi="Arial" w:cs="Arial"/>
        </w:rPr>
        <w:t>,</w:t>
      </w:r>
      <w:r w:rsidRPr="00304CA3">
        <w:rPr>
          <w:rFonts w:ascii="Arial" w:hAnsi="Arial" w:cs="Arial"/>
        </w:rPr>
        <w:t xml:space="preserve"> or conflicts.</w:t>
      </w:r>
    </w:p>
    <w:p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Careful observation of trainees in multiple situations (live, video recordings</w:t>
      </w:r>
      <w:r>
        <w:rPr>
          <w:rFonts w:ascii="Arial" w:hAnsi="Arial" w:cs="Arial"/>
        </w:rPr>
        <w:t xml:space="preserve"> [when available], written work, </w:t>
      </w:r>
      <w:r w:rsidRPr="00304CA3">
        <w:rPr>
          <w:rFonts w:ascii="Arial" w:hAnsi="Arial" w:cs="Arial"/>
        </w:rPr>
        <w:t>and self</w:t>
      </w:r>
      <w:r>
        <w:rPr>
          <w:rFonts w:ascii="Arial" w:hAnsi="Arial" w:cs="Arial"/>
        </w:rPr>
        <w:t>-</w:t>
      </w:r>
      <w:r w:rsidRPr="00304CA3">
        <w:rPr>
          <w:rFonts w:ascii="Arial" w:hAnsi="Arial" w:cs="Arial"/>
        </w:rPr>
        <w:t xml:space="preserve">report) </w:t>
      </w:r>
      <w:r>
        <w:rPr>
          <w:rFonts w:ascii="Arial" w:hAnsi="Arial" w:cs="Arial"/>
        </w:rPr>
        <w:t xml:space="preserve">with </w:t>
      </w:r>
      <w:r w:rsidRPr="00304CA3">
        <w:rPr>
          <w:rFonts w:ascii="Arial" w:hAnsi="Arial" w:cs="Arial"/>
        </w:rPr>
        <w:t>feedback in a constructive fashion.</w:t>
      </w:r>
    </w:p>
    <w:p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Regular feedback so that evaluations are not a surprise.</w:t>
      </w:r>
    </w:p>
    <w:p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Encouragement for practicum students, interns</w:t>
      </w:r>
      <w:r>
        <w:rPr>
          <w:rFonts w:ascii="Arial" w:hAnsi="Arial" w:cs="Arial"/>
        </w:rPr>
        <w:t>,</w:t>
      </w:r>
      <w:r w:rsidRPr="00304CA3">
        <w:rPr>
          <w:rFonts w:ascii="Arial" w:hAnsi="Arial" w:cs="Arial"/>
        </w:rPr>
        <w:t xml:space="preserve"> and fellows</w:t>
      </w:r>
      <w:r>
        <w:rPr>
          <w:rFonts w:ascii="Arial" w:hAnsi="Arial" w:cs="Arial"/>
        </w:rPr>
        <w:t>/residents</w:t>
      </w:r>
      <w:r w:rsidRPr="00304CA3">
        <w:rPr>
          <w:rFonts w:ascii="Arial" w:hAnsi="Arial" w:cs="Arial"/>
        </w:rPr>
        <w:t xml:space="preserve"> to reach goals for improved techniques</w:t>
      </w:r>
      <w:r>
        <w:rPr>
          <w:rFonts w:ascii="Arial" w:hAnsi="Arial" w:cs="Arial"/>
        </w:rPr>
        <w:t>,</w:t>
      </w:r>
      <w:r w:rsidRPr="00304CA3">
        <w:rPr>
          <w:rFonts w:ascii="Arial" w:hAnsi="Arial" w:cs="Arial"/>
        </w:rPr>
        <w:t xml:space="preserve"> clinical understanding</w:t>
      </w:r>
      <w:r>
        <w:rPr>
          <w:rFonts w:ascii="Arial" w:hAnsi="Arial" w:cs="Arial"/>
        </w:rPr>
        <w:t>, and professional development</w:t>
      </w:r>
      <w:r w:rsidRPr="00304CA3">
        <w:rPr>
          <w:rFonts w:ascii="Arial" w:hAnsi="Arial" w:cs="Arial"/>
        </w:rPr>
        <w:t>.</w:t>
      </w:r>
    </w:p>
    <w:p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We will make every effort to minimize trainee’s time spent on time-consuming activities that are not obviously educational in nature, although a certain amount of these activities are a part</w:t>
      </w:r>
      <w:r>
        <w:rPr>
          <w:rFonts w:ascii="Arial" w:hAnsi="Arial" w:cs="Arial"/>
        </w:rPr>
        <w:t xml:space="preserve"> of any clinical practice</w:t>
      </w:r>
      <w:r w:rsidRPr="00304CA3">
        <w:rPr>
          <w:rFonts w:ascii="Arial" w:hAnsi="Arial" w:cs="Arial"/>
        </w:rPr>
        <w:t>.</w:t>
      </w:r>
    </w:p>
    <w:p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lastRenderedPageBreak/>
        <w:t>Supervision time is designed to meet the professional and educational needs of the trainee.  Supervisors will avoid using the trainee’s time to meet the needs of the supervisor.</w:t>
      </w:r>
    </w:p>
    <w:p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 xml:space="preserve">We recognize that supervision is, by its nature, imbalanced in power.  Because of this, it is possible that you will be aware of this differential and feel uncomfortable disagreeing or </w:t>
      </w:r>
      <w:r>
        <w:rPr>
          <w:rFonts w:ascii="Arial" w:hAnsi="Arial" w:cs="Arial"/>
        </w:rPr>
        <w:t xml:space="preserve">asserting your position </w:t>
      </w:r>
      <w:r w:rsidRPr="00304CA3">
        <w:rPr>
          <w:rFonts w:ascii="Arial" w:hAnsi="Arial" w:cs="Arial"/>
        </w:rPr>
        <w:t>to your supervisor.  Supervisors at PCH will work hard to make supervision a comfortable experience and to develop an environment where you feel comfortable sharing your concerns.</w:t>
      </w:r>
    </w:p>
    <w:p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rsidR="001F2359"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Supervisors will work within their area</w:t>
      </w:r>
      <w:r>
        <w:rPr>
          <w:rFonts w:ascii="Arial" w:hAnsi="Arial" w:cs="Arial"/>
        </w:rPr>
        <w:t>s</w:t>
      </w:r>
      <w:r w:rsidRPr="00304CA3">
        <w:rPr>
          <w:rFonts w:ascii="Arial" w:hAnsi="Arial" w:cs="Arial"/>
        </w:rPr>
        <w:t xml:space="preserve"> of </w:t>
      </w:r>
      <w:r>
        <w:rPr>
          <w:rFonts w:ascii="Arial" w:hAnsi="Arial" w:cs="Arial"/>
        </w:rPr>
        <w:t>competence</w:t>
      </w:r>
      <w:r w:rsidRPr="00304CA3">
        <w:rPr>
          <w:rFonts w:ascii="Arial" w:hAnsi="Arial" w:cs="Arial"/>
        </w:rPr>
        <w:t>.</w:t>
      </w:r>
    </w:p>
    <w:p w:rsidR="006366E5" w:rsidRDefault="006366E5" w:rsidP="006366E5">
      <w:pPr>
        <w:pStyle w:val="ListParagraph"/>
        <w:rPr>
          <w:rFonts w:ascii="Arial" w:hAnsi="Arial" w:cs="Arial"/>
        </w:rPr>
      </w:pPr>
    </w:p>
    <w:p w:rsidR="00325A5D" w:rsidRPr="00072D19" w:rsidRDefault="00325A5D" w:rsidP="00325A5D">
      <w:pPr>
        <w:jc w:val="both"/>
        <w:rPr>
          <w:rFonts w:ascii="Arial" w:hAnsi="Arial"/>
        </w:rPr>
      </w:pPr>
    </w:p>
    <w:p w:rsidR="00325A5D" w:rsidRDefault="00325A5D" w:rsidP="00325A5D">
      <w:pPr>
        <w:jc w:val="center"/>
      </w:pPr>
    </w:p>
    <w:sectPr w:rsidR="0032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5AE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 w15:restartNumberingAfterBreak="0">
    <w:nsid w:val="25DA42EC"/>
    <w:multiLevelType w:val="hybridMultilevel"/>
    <w:tmpl w:val="61AA121E"/>
    <w:lvl w:ilvl="0" w:tplc="62C6B62C">
      <w:start w:val="1"/>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D6011"/>
    <w:multiLevelType w:val="hybridMultilevel"/>
    <w:tmpl w:val="7D1883BA"/>
    <w:lvl w:ilvl="0" w:tplc="9FB21E5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752C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4B9D77D7"/>
    <w:multiLevelType w:val="multilevel"/>
    <w:tmpl w:val="E5B4BDD4"/>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5004"/>
        </w:tabs>
        <w:ind w:left="500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color w:val="auto"/>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5" w15:restartNumberingAfterBreak="0">
    <w:nsid w:val="5182215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535E7702"/>
    <w:multiLevelType w:val="multilevel"/>
    <w:tmpl w:val="AF72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B6D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B131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56E4125"/>
    <w:multiLevelType w:val="multilevel"/>
    <w:tmpl w:val="3B8A85D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num>
  <w:num w:numId="2">
    <w:abstractNumId w:val="9"/>
  </w:num>
  <w:num w:numId="3">
    <w:abstractNumId w:val="7"/>
  </w:num>
  <w:num w:numId="4">
    <w:abstractNumId w:val="8"/>
  </w:num>
  <w:num w:numId="5">
    <w:abstractNumId w:val="0"/>
  </w:num>
  <w:num w:numId="6">
    <w:abstractNumId w:val="3"/>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5D"/>
    <w:rsid w:val="00041C9A"/>
    <w:rsid w:val="00171D30"/>
    <w:rsid w:val="001F2359"/>
    <w:rsid w:val="00226690"/>
    <w:rsid w:val="002471F7"/>
    <w:rsid w:val="0029707C"/>
    <w:rsid w:val="002C3402"/>
    <w:rsid w:val="00325A5D"/>
    <w:rsid w:val="00337E37"/>
    <w:rsid w:val="00443141"/>
    <w:rsid w:val="006366E5"/>
    <w:rsid w:val="006670FC"/>
    <w:rsid w:val="00675F6B"/>
    <w:rsid w:val="00685B44"/>
    <w:rsid w:val="006D7320"/>
    <w:rsid w:val="0071111D"/>
    <w:rsid w:val="007D547F"/>
    <w:rsid w:val="00862A68"/>
    <w:rsid w:val="00896930"/>
    <w:rsid w:val="008A78EB"/>
    <w:rsid w:val="0090052C"/>
    <w:rsid w:val="00932F9A"/>
    <w:rsid w:val="009A25D7"/>
    <w:rsid w:val="00AB33C6"/>
    <w:rsid w:val="00B26F8A"/>
    <w:rsid w:val="00B92F8C"/>
    <w:rsid w:val="00BA2A1F"/>
    <w:rsid w:val="00BF580C"/>
    <w:rsid w:val="00C04695"/>
    <w:rsid w:val="00D940AD"/>
    <w:rsid w:val="00E4376B"/>
    <w:rsid w:val="00FA5259"/>
    <w:rsid w:val="00FD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77858-75CC-4921-8C25-A24AD47D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25A5D"/>
    <w:pPr>
      <w:keepNext/>
      <w:numPr>
        <w:numId w:val="1"/>
      </w:numPr>
      <w:spacing w:after="0" w:line="240" w:lineRule="auto"/>
      <w:jc w:val="center"/>
      <w:outlineLvl w:val="0"/>
    </w:pPr>
    <w:rPr>
      <w:rFonts w:ascii="Copperplate Gothic Bold" w:eastAsia="Times New Roman" w:hAnsi="Copperplate Gothic Bold" w:cs="Times New Roman"/>
      <w:sz w:val="32"/>
      <w:szCs w:val="20"/>
    </w:rPr>
  </w:style>
  <w:style w:type="paragraph" w:styleId="Heading2">
    <w:name w:val="heading 2"/>
    <w:basedOn w:val="Normal"/>
    <w:next w:val="Normal"/>
    <w:link w:val="Heading2Char"/>
    <w:uiPriority w:val="99"/>
    <w:qFormat/>
    <w:rsid w:val="00325A5D"/>
    <w:pPr>
      <w:keepNext/>
      <w:numPr>
        <w:ilvl w:val="1"/>
        <w:numId w:val="1"/>
      </w:numPr>
      <w:spacing w:after="0" w:line="240" w:lineRule="auto"/>
      <w:jc w:val="center"/>
      <w:outlineLvl w:val="1"/>
    </w:pPr>
    <w:rPr>
      <w:rFonts w:ascii="Times New Roman" w:eastAsia="Times New Roman" w:hAnsi="Times New Roman" w:cs="Times New Roman"/>
      <w:sz w:val="28"/>
      <w:szCs w:val="20"/>
      <w:u w:val="single"/>
    </w:rPr>
  </w:style>
  <w:style w:type="paragraph" w:styleId="Heading3">
    <w:name w:val="heading 3"/>
    <w:basedOn w:val="Normal"/>
    <w:next w:val="Normal"/>
    <w:link w:val="Heading3Char"/>
    <w:uiPriority w:val="99"/>
    <w:qFormat/>
    <w:rsid w:val="00325A5D"/>
    <w:pPr>
      <w:keepNext/>
      <w:numPr>
        <w:ilvl w:val="2"/>
        <w:numId w:val="1"/>
      </w:numPr>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9"/>
    <w:qFormat/>
    <w:rsid w:val="00325A5D"/>
    <w:pPr>
      <w:keepNext/>
      <w:numPr>
        <w:ilvl w:val="3"/>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outlineLvl w:val="3"/>
    </w:pPr>
    <w:rPr>
      <w:rFonts w:ascii="Times New Roman" w:eastAsia="Times New Roman" w:hAnsi="Times New Roman" w:cs="Times New Roman"/>
      <w:b/>
      <w:caps/>
      <w:sz w:val="28"/>
      <w:szCs w:val="20"/>
    </w:rPr>
  </w:style>
  <w:style w:type="paragraph" w:styleId="Heading5">
    <w:name w:val="heading 5"/>
    <w:basedOn w:val="Normal"/>
    <w:next w:val="Normal"/>
    <w:link w:val="Heading5Char"/>
    <w:uiPriority w:val="99"/>
    <w:qFormat/>
    <w:rsid w:val="00325A5D"/>
    <w:pPr>
      <w:keepNext/>
      <w:widowControl w:val="0"/>
      <w:numPr>
        <w:ilvl w:val="4"/>
        <w:numId w:val="1"/>
      </w:numPr>
      <w:spacing w:after="0" w:line="240" w:lineRule="auto"/>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325A5D"/>
    <w:pPr>
      <w:keepNext/>
      <w:numPr>
        <w:ilvl w:val="5"/>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outlineLvl w:val="5"/>
    </w:pPr>
    <w:rPr>
      <w:rFonts w:ascii="Times New Roman" w:eastAsia="Times New Roman" w:hAnsi="Times New Roman" w:cs="Times New Roman"/>
      <w:sz w:val="28"/>
      <w:szCs w:val="20"/>
      <w:u w:val="single"/>
    </w:rPr>
  </w:style>
  <w:style w:type="paragraph" w:styleId="Heading7">
    <w:name w:val="heading 7"/>
    <w:basedOn w:val="Normal"/>
    <w:next w:val="Normal"/>
    <w:link w:val="Heading7Char"/>
    <w:uiPriority w:val="99"/>
    <w:qFormat/>
    <w:rsid w:val="00325A5D"/>
    <w:pPr>
      <w:keepNext/>
      <w:numPr>
        <w:ilvl w:val="6"/>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9"/>
    <w:qFormat/>
    <w:rsid w:val="00325A5D"/>
    <w:pPr>
      <w:keepNext/>
      <w:numPr>
        <w:ilvl w:val="7"/>
        <w:numId w:val="1"/>
      </w:numPr>
      <w:tabs>
        <w:tab w:val="left" w:pos="-360"/>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uiPriority w:val="99"/>
    <w:qFormat/>
    <w:rsid w:val="00325A5D"/>
    <w:pPr>
      <w:keepNext/>
      <w:numPr>
        <w:ilvl w:val="8"/>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5A5D"/>
    <w:rPr>
      <w:rFonts w:ascii="Copperplate Gothic Bold" w:eastAsia="Times New Roman" w:hAnsi="Copperplate Gothic Bold" w:cs="Times New Roman"/>
      <w:sz w:val="32"/>
      <w:szCs w:val="20"/>
    </w:rPr>
  </w:style>
  <w:style w:type="character" w:customStyle="1" w:styleId="Heading2Char">
    <w:name w:val="Heading 2 Char"/>
    <w:basedOn w:val="DefaultParagraphFont"/>
    <w:link w:val="Heading2"/>
    <w:uiPriority w:val="99"/>
    <w:rsid w:val="00325A5D"/>
    <w:rPr>
      <w:rFonts w:ascii="Times New Roman" w:eastAsia="Times New Roman" w:hAnsi="Times New Roman" w:cs="Times New Roman"/>
      <w:sz w:val="28"/>
      <w:szCs w:val="20"/>
      <w:u w:val="single"/>
    </w:rPr>
  </w:style>
  <w:style w:type="character" w:customStyle="1" w:styleId="Heading3Char">
    <w:name w:val="Heading 3 Char"/>
    <w:basedOn w:val="DefaultParagraphFont"/>
    <w:link w:val="Heading3"/>
    <w:uiPriority w:val="99"/>
    <w:rsid w:val="00325A5D"/>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uiPriority w:val="99"/>
    <w:rsid w:val="00325A5D"/>
    <w:rPr>
      <w:rFonts w:ascii="Times New Roman" w:eastAsia="Times New Roman" w:hAnsi="Times New Roman" w:cs="Times New Roman"/>
      <w:b/>
      <w:caps/>
      <w:sz w:val="28"/>
      <w:szCs w:val="20"/>
    </w:rPr>
  </w:style>
  <w:style w:type="character" w:customStyle="1" w:styleId="Heading5Char">
    <w:name w:val="Heading 5 Char"/>
    <w:basedOn w:val="DefaultParagraphFont"/>
    <w:link w:val="Heading5"/>
    <w:uiPriority w:val="99"/>
    <w:rsid w:val="00325A5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325A5D"/>
    <w:rPr>
      <w:rFonts w:ascii="Times New Roman" w:eastAsia="Times New Roman" w:hAnsi="Times New Roman" w:cs="Times New Roman"/>
      <w:sz w:val="28"/>
      <w:szCs w:val="20"/>
      <w:u w:val="single"/>
    </w:rPr>
  </w:style>
  <w:style w:type="character" w:customStyle="1" w:styleId="Heading7Char">
    <w:name w:val="Heading 7 Char"/>
    <w:basedOn w:val="DefaultParagraphFont"/>
    <w:link w:val="Heading7"/>
    <w:uiPriority w:val="99"/>
    <w:rsid w:val="00325A5D"/>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9"/>
    <w:rsid w:val="00325A5D"/>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9"/>
    <w:rsid w:val="00325A5D"/>
    <w:rPr>
      <w:rFonts w:ascii="Times New Roman" w:eastAsia="Times New Roman" w:hAnsi="Times New Roman" w:cs="Times New Roman"/>
      <w:b/>
      <w:sz w:val="24"/>
      <w:szCs w:val="20"/>
    </w:rPr>
  </w:style>
  <w:style w:type="paragraph" w:styleId="BodyText">
    <w:name w:val="Body Text"/>
    <w:basedOn w:val="Normal"/>
    <w:link w:val="BodyTextChar"/>
    <w:uiPriority w:val="99"/>
    <w:rsid w:val="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25A5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325A5D"/>
    <w:pPr>
      <w:spacing w:after="120"/>
      <w:ind w:left="360"/>
    </w:pPr>
  </w:style>
  <w:style w:type="character" w:customStyle="1" w:styleId="BodyTextIndentChar">
    <w:name w:val="Body Text Indent Char"/>
    <w:basedOn w:val="DefaultParagraphFont"/>
    <w:link w:val="BodyTextIndent"/>
    <w:uiPriority w:val="99"/>
    <w:semiHidden/>
    <w:rsid w:val="00325A5D"/>
  </w:style>
  <w:style w:type="character" w:styleId="CommentReference">
    <w:name w:val="annotation reference"/>
    <w:basedOn w:val="DefaultParagraphFont"/>
    <w:uiPriority w:val="99"/>
    <w:semiHidden/>
    <w:unhideWhenUsed/>
    <w:rsid w:val="00932F9A"/>
    <w:rPr>
      <w:sz w:val="16"/>
      <w:szCs w:val="16"/>
    </w:rPr>
  </w:style>
  <w:style w:type="paragraph" w:styleId="CommentText">
    <w:name w:val="annotation text"/>
    <w:basedOn w:val="Normal"/>
    <w:link w:val="CommentTextChar"/>
    <w:uiPriority w:val="99"/>
    <w:semiHidden/>
    <w:unhideWhenUsed/>
    <w:rsid w:val="00932F9A"/>
    <w:pPr>
      <w:spacing w:line="240" w:lineRule="auto"/>
    </w:pPr>
    <w:rPr>
      <w:sz w:val="20"/>
      <w:szCs w:val="20"/>
    </w:rPr>
  </w:style>
  <w:style w:type="character" w:customStyle="1" w:styleId="CommentTextChar">
    <w:name w:val="Comment Text Char"/>
    <w:basedOn w:val="DefaultParagraphFont"/>
    <w:link w:val="CommentText"/>
    <w:uiPriority w:val="99"/>
    <w:semiHidden/>
    <w:rsid w:val="00932F9A"/>
    <w:rPr>
      <w:sz w:val="20"/>
      <w:szCs w:val="20"/>
    </w:rPr>
  </w:style>
  <w:style w:type="paragraph" w:styleId="CommentSubject">
    <w:name w:val="annotation subject"/>
    <w:basedOn w:val="CommentText"/>
    <w:next w:val="CommentText"/>
    <w:link w:val="CommentSubjectChar"/>
    <w:uiPriority w:val="99"/>
    <w:semiHidden/>
    <w:unhideWhenUsed/>
    <w:rsid w:val="00932F9A"/>
    <w:rPr>
      <w:b/>
      <w:bCs/>
    </w:rPr>
  </w:style>
  <w:style w:type="character" w:customStyle="1" w:styleId="CommentSubjectChar">
    <w:name w:val="Comment Subject Char"/>
    <w:basedOn w:val="CommentTextChar"/>
    <w:link w:val="CommentSubject"/>
    <w:uiPriority w:val="99"/>
    <w:semiHidden/>
    <w:rsid w:val="00932F9A"/>
    <w:rPr>
      <w:b/>
      <w:bCs/>
      <w:sz w:val="20"/>
      <w:szCs w:val="20"/>
    </w:rPr>
  </w:style>
  <w:style w:type="paragraph" w:styleId="BalloonText">
    <w:name w:val="Balloon Text"/>
    <w:basedOn w:val="Normal"/>
    <w:link w:val="BalloonTextChar"/>
    <w:uiPriority w:val="99"/>
    <w:semiHidden/>
    <w:unhideWhenUsed/>
    <w:rsid w:val="0093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9A"/>
    <w:rPr>
      <w:rFonts w:ascii="Segoe UI" w:hAnsi="Segoe UI" w:cs="Segoe UI"/>
      <w:sz w:val="18"/>
      <w:szCs w:val="18"/>
    </w:rPr>
  </w:style>
  <w:style w:type="paragraph" w:styleId="ListParagraph">
    <w:name w:val="List Paragraph"/>
    <w:basedOn w:val="Normal"/>
    <w:uiPriority w:val="34"/>
    <w:qFormat/>
    <w:rsid w:val="00E43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2036">
      <w:bodyDiv w:val="1"/>
      <w:marLeft w:val="0"/>
      <w:marRight w:val="0"/>
      <w:marTop w:val="0"/>
      <w:marBottom w:val="0"/>
      <w:divBdr>
        <w:top w:val="none" w:sz="0" w:space="0" w:color="auto"/>
        <w:left w:val="none" w:sz="0" w:space="0" w:color="auto"/>
        <w:bottom w:val="none" w:sz="0" w:space="0" w:color="auto"/>
        <w:right w:val="none" w:sz="0" w:space="0" w:color="auto"/>
      </w:divBdr>
    </w:div>
    <w:div w:id="6163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h.edu/hns/h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4630</Words>
  <Characters>26396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Phoenix Children's Hospital</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John</dc:creator>
  <cp:keywords/>
  <dc:description/>
  <cp:lastModifiedBy>Giannotti, Joe</cp:lastModifiedBy>
  <cp:revision>2</cp:revision>
  <dcterms:created xsi:type="dcterms:W3CDTF">2019-12-10T17:20:00Z</dcterms:created>
  <dcterms:modified xsi:type="dcterms:W3CDTF">2019-12-10T17:20:00Z</dcterms:modified>
</cp:coreProperties>
</file>